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67" w:rsidRDefault="009E3B67" w:rsidP="009E3B6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Томская область</w:t>
      </w:r>
    </w:p>
    <w:p w:rsidR="009E3B67" w:rsidRDefault="009E3B67" w:rsidP="009E3B67">
      <w:pPr>
        <w:pStyle w:val="1"/>
        <w:jc w:val="center"/>
        <w:rPr>
          <w:rFonts w:ascii="Arial" w:hAnsi="Arial" w:cs="Arial"/>
          <w:b/>
          <w:bCs/>
          <w:spacing w:val="34"/>
          <w:sz w:val="32"/>
          <w:szCs w:val="32"/>
        </w:rPr>
      </w:pPr>
      <w:r>
        <w:rPr>
          <w:rFonts w:ascii="Arial" w:hAnsi="Arial" w:cs="Arial"/>
          <w:b/>
          <w:bCs/>
          <w:spacing w:val="34"/>
          <w:sz w:val="32"/>
          <w:szCs w:val="32"/>
        </w:rPr>
        <w:t>Верхнекетский район</w:t>
      </w:r>
    </w:p>
    <w:p w:rsidR="009E3B67" w:rsidRDefault="009E3B67" w:rsidP="009E3B67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Клюквинского сельского поселения</w:t>
      </w:r>
    </w:p>
    <w:p w:rsidR="009E3B67" w:rsidRDefault="009E3B67" w:rsidP="009E3B67">
      <w:pPr>
        <w:pStyle w:val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п. Клюквинка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9E3B67" w:rsidTr="00E8555C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9E3B67" w:rsidRDefault="009E3B67" w:rsidP="00E8555C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9E3B67" w:rsidRDefault="009E3B67" w:rsidP="00E8555C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9E3B67" w:rsidTr="00E8555C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E3B67" w:rsidRDefault="009E3B67" w:rsidP="00E8555C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E3B67" w:rsidRDefault="009E3B67" w:rsidP="00E8555C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9E3B67" w:rsidTr="00E8555C">
        <w:tc>
          <w:tcPr>
            <w:tcW w:w="4680" w:type="dxa"/>
            <w:hideMark/>
          </w:tcPr>
          <w:p w:rsidR="009E3B67" w:rsidRDefault="004C41D9" w:rsidP="00E8555C">
            <w:pPr>
              <w:pStyle w:val="11"/>
              <w:spacing w:after="20"/>
              <w:jc w:val="left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28 апреля</w:t>
            </w:r>
            <w:r w:rsidR="009E3B67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2023 года</w:t>
            </w:r>
          </w:p>
        </w:tc>
        <w:tc>
          <w:tcPr>
            <w:tcW w:w="4680" w:type="dxa"/>
            <w:hideMark/>
          </w:tcPr>
          <w:p w:rsidR="009E3B67" w:rsidRDefault="009E3B67" w:rsidP="00B9629A">
            <w:pPr>
              <w:pStyle w:val="11"/>
              <w:spacing w:after="20"/>
              <w:ind w:right="57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№ </w:t>
            </w:r>
            <w:r w:rsidR="00B9629A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07</w:t>
            </w:r>
            <w:r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      </w:t>
            </w:r>
          </w:p>
        </w:tc>
      </w:tr>
    </w:tbl>
    <w:p w:rsidR="009E3B67" w:rsidRPr="00CB596F" w:rsidRDefault="009E3B67" w:rsidP="009E3B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60"/>
      </w:tblGrid>
      <w:tr w:rsidR="009E3B67" w:rsidTr="009E3B67">
        <w:trPr>
          <w:trHeight w:val="1172"/>
        </w:trPr>
        <w:tc>
          <w:tcPr>
            <w:tcW w:w="9356" w:type="dxa"/>
            <w:hideMark/>
          </w:tcPr>
          <w:p w:rsidR="009E3B67" w:rsidRPr="009E3B67" w:rsidRDefault="009E3B67" w:rsidP="009E3B67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B67">
              <w:rPr>
                <w:rFonts w:ascii="Arial" w:hAnsi="Arial" w:cs="Arial"/>
                <w:b/>
                <w:sz w:val="24"/>
                <w:szCs w:val="24"/>
              </w:rPr>
              <w:t>О  вынесении  проекта  решения  Совета Клюквинского сельского поселения  «О внесении изменений в Устав муниципального образования Клюквинское сельское поселение Верхнекетского района Томской области» на  публичные  слушания</w:t>
            </w:r>
          </w:p>
        </w:tc>
      </w:tr>
    </w:tbl>
    <w:p w:rsidR="009E3B67" w:rsidRDefault="009E3B67" w:rsidP="009E3B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B67" w:rsidRPr="009E3B67" w:rsidRDefault="009E3B67" w:rsidP="009E3B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 соответствии  с  Федеральным  законом  от  06 октября 2003  № 131-ФЗ «Об  общих  принципах  организации  местного  самоуправления  в  Российской  Федерации», уставом  муниципального  образования  Клюквинского сельского поселения Верхнекетского района Томской области, решениями  Совета Клюквинского сельского поселения от   </w:t>
      </w:r>
      <w:r w:rsidR="00F238B7">
        <w:rPr>
          <w:rFonts w:ascii="Arial" w:hAnsi="Arial" w:cs="Arial"/>
          <w:sz w:val="24"/>
          <w:szCs w:val="24"/>
        </w:rPr>
        <w:t>17 июня 2022 № 08</w:t>
      </w:r>
      <w:r>
        <w:rPr>
          <w:rFonts w:ascii="Arial" w:hAnsi="Arial" w:cs="Arial"/>
          <w:sz w:val="24"/>
          <w:szCs w:val="24"/>
        </w:rPr>
        <w:t xml:space="preserve">  «Об  утверждении  Положения  о </w:t>
      </w:r>
      <w:r w:rsidR="00F238B7">
        <w:rPr>
          <w:rFonts w:ascii="Arial" w:hAnsi="Arial" w:cs="Arial"/>
          <w:sz w:val="24"/>
          <w:szCs w:val="24"/>
        </w:rPr>
        <w:t xml:space="preserve">порядке организации и проведения </w:t>
      </w:r>
      <w:r>
        <w:rPr>
          <w:rFonts w:ascii="Arial" w:hAnsi="Arial" w:cs="Arial"/>
          <w:sz w:val="24"/>
          <w:szCs w:val="24"/>
        </w:rPr>
        <w:t>публичных  слушани</w:t>
      </w:r>
      <w:r w:rsidR="00F238B7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="00F238B7">
        <w:rPr>
          <w:rFonts w:ascii="Arial" w:hAnsi="Arial" w:cs="Arial"/>
          <w:sz w:val="24"/>
          <w:szCs w:val="24"/>
        </w:rPr>
        <w:t xml:space="preserve"> в  муниципальном  образовании Клюквинское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>,</w:t>
      </w:r>
      <w:r w:rsidRPr="009E3B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Совет</w:t>
      </w:r>
      <w:proofErr w:type="gramEnd"/>
      <w:r>
        <w:rPr>
          <w:rFonts w:ascii="Arial" w:hAnsi="Arial" w:cs="Arial"/>
          <w:sz w:val="24"/>
          <w:szCs w:val="24"/>
        </w:rPr>
        <w:t xml:space="preserve"> Клюквинского сельского поселения </w:t>
      </w:r>
      <w:r w:rsidRPr="009E3B67">
        <w:rPr>
          <w:rFonts w:ascii="Arial" w:hAnsi="Arial" w:cs="Arial"/>
          <w:sz w:val="24"/>
          <w:szCs w:val="24"/>
        </w:rPr>
        <w:t>решил:</w:t>
      </w:r>
    </w:p>
    <w:p w:rsidR="009E3B67" w:rsidRDefault="009E3B67" w:rsidP="009E3B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3B67" w:rsidRPr="009E3B67" w:rsidRDefault="009E3B67" w:rsidP="009E3B67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9E3B67">
        <w:rPr>
          <w:rFonts w:ascii="Arial" w:hAnsi="Arial" w:cs="Arial"/>
          <w:sz w:val="24"/>
          <w:szCs w:val="24"/>
        </w:rPr>
        <w:t>1.  Вынести  для  рассмотрения  на  публичных  слушаниях проект  решения  Совета Клюквинского сельского поселения  «О внесении изменений в Устав муниципального образования Клюквинское сельское поселение Верхнекетского района Томской области».</w:t>
      </w:r>
    </w:p>
    <w:p w:rsidR="009E3B67" w:rsidRDefault="009E3B67" w:rsidP="009E3B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Назначить  начало  проведения публичных  слушаний  на  19 мая 2023 года  в  17.00  по  адресу: п. Клюквинка, ул. </w:t>
      </w:r>
      <w:proofErr w:type="gramStart"/>
      <w:r>
        <w:rPr>
          <w:rFonts w:ascii="Arial" w:hAnsi="Arial" w:cs="Arial"/>
          <w:sz w:val="24"/>
          <w:szCs w:val="24"/>
        </w:rPr>
        <w:t>Центральная</w:t>
      </w:r>
      <w:proofErr w:type="gramEnd"/>
      <w:r>
        <w:rPr>
          <w:rFonts w:ascii="Arial" w:hAnsi="Arial" w:cs="Arial"/>
          <w:sz w:val="24"/>
          <w:szCs w:val="24"/>
        </w:rPr>
        <w:t>, 13, зал  заседаний  Администрации  Клюквинского сельского поселения.</w:t>
      </w:r>
    </w:p>
    <w:p w:rsidR="009E3B67" w:rsidRDefault="009E3B67" w:rsidP="009E3B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Разместить  для  ознакомления  населения  полный  пакет  проекта  решения  Совета Клюквинского сельского поселения «</w:t>
      </w:r>
      <w:r w:rsidRPr="009E3B67">
        <w:rPr>
          <w:rFonts w:ascii="Arial" w:hAnsi="Arial" w:cs="Arial"/>
          <w:sz w:val="24"/>
          <w:szCs w:val="24"/>
        </w:rPr>
        <w:t>О внесении изменений в Устав муниципального образования Клюквинское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>»  в   Администрации Клюквинское сельское поселения,   поселковой библиотеке, на  сайте  Администрации Верхнекетского  района, в  информационном вестнике  Верхнекетского  района «Территория».</w:t>
      </w:r>
    </w:p>
    <w:p w:rsidR="009E3B67" w:rsidRDefault="009E3B67" w:rsidP="009E3B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Установить, что  предложения  по  проекту  решения  Совета Клюквинского сельского  поселения   направлять  по  адресу: п. Клюквинка, ул. </w:t>
      </w:r>
      <w:proofErr w:type="gramStart"/>
      <w:r>
        <w:rPr>
          <w:rFonts w:ascii="Arial" w:hAnsi="Arial" w:cs="Arial"/>
          <w:sz w:val="24"/>
          <w:szCs w:val="24"/>
        </w:rPr>
        <w:t>Центральная</w:t>
      </w:r>
      <w:proofErr w:type="gramEnd"/>
      <w:r>
        <w:rPr>
          <w:rFonts w:ascii="Arial" w:hAnsi="Arial" w:cs="Arial"/>
          <w:sz w:val="24"/>
          <w:szCs w:val="24"/>
        </w:rPr>
        <w:t>, 13, Совет Клюквинского сельского поселения.</w:t>
      </w:r>
    </w:p>
    <w:p w:rsidR="009E3B67" w:rsidRDefault="009E3B67" w:rsidP="009E3B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Возложить  обязанность  по  организационно-техническому  обеспечению    публичных  слушаний  на   Совет Клюквинского сельского поселения.   </w:t>
      </w:r>
    </w:p>
    <w:p w:rsidR="009E3B67" w:rsidRDefault="009E3B67" w:rsidP="009E3B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Настоящее  решение  вступает  в  силу  со  дня  его  опубликования    в  информационном вестнике  Верхнекетского  района «Территория».</w:t>
      </w:r>
    </w:p>
    <w:p w:rsidR="009E3B67" w:rsidRDefault="009E3B67" w:rsidP="009E3B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 </w:t>
      </w:r>
      <w:proofErr w:type="gramStart"/>
      <w:r>
        <w:rPr>
          <w:rFonts w:ascii="Arial" w:hAnsi="Arial" w:cs="Arial"/>
          <w:sz w:val="24"/>
          <w:szCs w:val="24"/>
        </w:rPr>
        <w:t>Контроль  за</w:t>
      </w:r>
      <w:proofErr w:type="gramEnd"/>
      <w:r>
        <w:rPr>
          <w:rFonts w:ascii="Arial" w:hAnsi="Arial" w:cs="Arial"/>
          <w:sz w:val="24"/>
          <w:szCs w:val="24"/>
        </w:rPr>
        <w:t xml:space="preserve">  исполнением   настоящего  решения  оставляю за собой.</w:t>
      </w:r>
    </w:p>
    <w:p w:rsidR="009E3B67" w:rsidRDefault="009E3B67" w:rsidP="009E3B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B67" w:rsidRDefault="009E3B67" w:rsidP="009E3B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B67" w:rsidRDefault="009E3B67" w:rsidP="009E3B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Клюквинского </w:t>
      </w:r>
    </w:p>
    <w:p w:rsidR="009E3B67" w:rsidRPr="009E3B67" w:rsidRDefault="009E3B67" w:rsidP="009E3B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</w:t>
      </w:r>
      <w:r>
        <w:rPr>
          <w:rFonts w:ascii="Arial" w:hAnsi="Arial" w:cs="Arial"/>
          <w:sz w:val="24"/>
          <w:szCs w:val="24"/>
        </w:rPr>
        <w:tab/>
        <w:t xml:space="preserve">   Н.А. Макарова</w:t>
      </w:r>
    </w:p>
    <w:p w:rsidR="00F238B7" w:rsidRDefault="00F238B7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238B7" w:rsidRDefault="00F238B7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995E6A" w:rsidRPr="00974324" w:rsidRDefault="00995E6A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74324">
        <w:rPr>
          <w:rFonts w:ascii="Arial" w:eastAsia="Calibri" w:hAnsi="Arial" w:cs="Arial"/>
          <w:b/>
          <w:sz w:val="28"/>
          <w:szCs w:val="28"/>
        </w:rPr>
        <w:lastRenderedPageBreak/>
        <w:t>Томская область</w:t>
      </w:r>
    </w:p>
    <w:p w:rsidR="00995E6A" w:rsidRPr="00974324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974324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995E6A" w:rsidRPr="00974324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74324">
        <w:rPr>
          <w:rFonts w:ascii="Arial" w:eastAsia="Calibri" w:hAnsi="Arial" w:cs="Arial"/>
          <w:b/>
          <w:sz w:val="28"/>
          <w:szCs w:val="28"/>
        </w:rPr>
        <w:t>Совет Клюквинского сельского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103"/>
      </w:tblGrid>
      <w:tr w:rsidR="00995E6A" w:rsidRPr="00974324" w:rsidTr="004D2CD9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995E6A" w:rsidRPr="00974324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995E6A" w:rsidRPr="00974324" w:rsidRDefault="00995E6A" w:rsidP="004D2CD9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 w:rsidRPr="00974324">
              <w:rPr>
                <w:rFonts w:ascii="Arial" w:eastAsia="Calibri" w:hAnsi="Arial" w:cs="Arial"/>
                <w:b/>
                <w:iCs/>
                <w:sz w:val="20"/>
              </w:rPr>
              <w:t>п</w:t>
            </w:r>
            <w:r w:rsidRPr="00974324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. Клюквинка</w:t>
            </w:r>
          </w:p>
        </w:tc>
      </w:tr>
      <w:tr w:rsidR="00995E6A" w:rsidRPr="00974324" w:rsidTr="004D2CD9">
        <w:tc>
          <w:tcPr>
            <w:tcW w:w="4253" w:type="dxa"/>
          </w:tcPr>
          <w:p w:rsidR="00995E6A" w:rsidRPr="00974324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995E6A" w:rsidRPr="00974324" w:rsidRDefault="00995E6A" w:rsidP="00C17554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74324">
              <w:rPr>
                <w:rFonts w:ascii="Arial" w:hAnsi="Arial" w:cs="Arial"/>
                <w:iCs/>
                <w:sz w:val="24"/>
                <w:szCs w:val="24"/>
              </w:rPr>
              <w:t>_____________</w:t>
            </w: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202</w:t>
            </w:r>
            <w:r w:rsidR="00C17554">
              <w:rPr>
                <w:rFonts w:ascii="Arial" w:eastAsia="Calibri" w:hAnsi="Arial" w:cs="Arial"/>
                <w:iCs/>
                <w:sz w:val="24"/>
                <w:szCs w:val="24"/>
              </w:rPr>
              <w:t>3</w:t>
            </w: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года</w:t>
            </w:r>
            <w:r w:rsidR="009E3B67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995E6A" w:rsidRPr="00974324" w:rsidRDefault="00995E6A" w:rsidP="004D2CD9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995E6A" w:rsidRPr="00974324" w:rsidRDefault="009E3B67" w:rsidP="004D2CD9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                         </w:t>
            </w:r>
            <w:r w:rsidR="00995E6A"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="00995E6A" w:rsidRPr="00974324">
              <w:rPr>
                <w:rFonts w:ascii="Arial" w:hAnsi="Arial" w:cs="Arial"/>
                <w:iCs/>
                <w:sz w:val="24"/>
                <w:szCs w:val="24"/>
              </w:rPr>
              <w:t>проект</w:t>
            </w:r>
          </w:p>
        </w:tc>
      </w:tr>
    </w:tbl>
    <w:p w:rsidR="00995E6A" w:rsidRPr="00974324" w:rsidRDefault="00995E6A" w:rsidP="00995E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74324"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:rsidR="001722F3" w:rsidRPr="00974324" w:rsidRDefault="001722F3" w:rsidP="00995E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</w:tblGrid>
      <w:tr w:rsidR="00984D67" w:rsidTr="00984D67">
        <w:trPr>
          <w:jc w:val="center"/>
        </w:trPr>
        <w:tc>
          <w:tcPr>
            <w:tcW w:w="6804" w:type="dxa"/>
          </w:tcPr>
          <w:p w:rsidR="00984D67" w:rsidRPr="00974324" w:rsidRDefault="00984D67" w:rsidP="00984D67">
            <w:pPr>
              <w:pStyle w:val="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D6926">
              <w:rPr>
                <w:rFonts w:ascii="Arial" w:hAnsi="Arial" w:cs="Arial"/>
                <w:b/>
                <w:sz w:val="26"/>
                <w:szCs w:val="26"/>
              </w:rPr>
              <w:t>О внесении изменений в Устав муниципального образования Клюквинское сельское поселение Верхнекетского района Томской области</w:t>
            </w:r>
          </w:p>
          <w:p w:rsidR="00984D67" w:rsidRDefault="00984D67" w:rsidP="00D307EA">
            <w:pPr>
              <w:pStyle w:val="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995E6A" w:rsidRPr="00984D67" w:rsidRDefault="00F93241" w:rsidP="00984D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3241">
        <w:rPr>
          <w:rFonts w:ascii="Arial" w:eastAsia="Calibri" w:hAnsi="Arial" w:cs="Arial"/>
          <w:sz w:val="24"/>
          <w:szCs w:val="24"/>
          <w:lang w:eastAsia="ru-RU"/>
        </w:rPr>
        <w:t xml:space="preserve">    В соответствии со статьёй 7 Федерального закона </w:t>
      </w:r>
      <w:r w:rsidR="003035E3">
        <w:rPr>
          <w:rFonts w:ascii="Arial" w:eastAsia="Calibri" w:hAnsi="Arial" w:cs="Arial"/>
          <w:sz w:val="24"/>
          <w:szCs w:val="24"/>
          <w:lang w:eastAsia="ru-RU"/>
        </w:rPr>
        <w:t>№</w:t>
      </w:r>
      <w:r w:rsidRPr="00F93241">
        <w:rPr>
          <w:rFonts w:ascii="Arial" w:eastAsia="Calibri" w:hAnsi="Arial" w:cs="Arial"/>
          <w:sz w:val="24"/>
          <w:szCs w:val="24"/>
          <w:lang w:eastAsia="ru-RU"/>
        </w:rPr>
        <w:t xml:space="preserve"> 131-ФЗ от 6 октября 2003 года </w:t>
      </w: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F93241">
        <w:rPr>
          <w:rFonts w:ascii="Arial" w:eastAsia="Calibri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Pr="004D6926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995E6A" w:rsidRPr="004D6926">
        <w:rPr>
          <w:rFonts w:ascii="Arial" w:eastAsia="Times New Roman" w:hAnsi="Arial" w:cs="Arial"/>
          <w:sz w:val="24"/>
          <w:szCs w:val="24"/>
          <w:lang w:eastAsia="ru-RU"/>
        </w:rPr>
        <w:t>, Совет Клюквинского сельского поселения</w:t>
      </w:r>
      <w:r w:rsidR="009E3B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5E6A" w:rsidRPr="004D6926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95E6A" w:rsidRPr="00984D67" w:rsidRDefault="00995E6A" w:rsidP="00995E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6B38" w:rsidRPr="00D7759D" w:rsidRDefault="00CD5608" w:rsidP="00CD5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995E6A" w:rsidRPr="00CD5608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hyperlink r:id="rId5" w:history="1">
        <w:r w:rsidR="00995E6A" w:rsidRPr="00CD5608">
          <w:rPr>
            <w:rFonts w:ascii="Arial" w:eastAsia="Times New Roman" w:hAnsi="Arial" w:cs="Arial"/>
            <w:sz w:val="24"/>
            <w:szCs w:val="24"/>
            <w:lang w:eastAsia="ru-RU"/>
          </w:rPr>
          <w:t>Устав</w:t>
        </w:r>
      </w:hyperlink>
      <w:r w:rsidR="00995E6A" w:rsidRPr="00CD5608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Клюквинское сельское поселение </w:t>
      </w:r>
      <w:r w:rsidR="00995E6A" w:rsidRPr="00CD5608"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 Томской области</w:t>
      </w:r>
      <w:r w:rsidR="00995E6A" w:rsidRPr="00CD5608">
        <w:rPr>
          <w:rFonts w:ascii="Arial" w:eastAsia="Calibri" w:hAnsi="Arial" w:cs="Arial"/>
          <w:sz w:val="24"/>
          <w:szCs w:val="24"/>
          <w:lang w:eastAsia="ru-RU"/>
        </w:rPr>
        <w:t xml:space="preserve">, утвержденный  решением Совета Клюквинского сельского поселения от 31.03.2015 № 03, следующие </w:t>
      </w:r>
      <w:r w:rsidR="00995E6A" w:rsidRPr="00D7759D">
        <w:rPr>
          <w:rFonts w:ascii="Arial" w:eastAsia="Calibri" w:hAnsi="Arial" w:cs="Arial"/>
          <w:sz w:val="24"/>
          <w:szCs w:val="24"/>
          <w:lang w:eastAsia="ru-RU"/>
        </w:rPr>
        <w:t>изменения:</w:t>
      </w:r>
    </w:p>
    <w:p w:rsidR="00F93241" w:rsidRDefault="00F9324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1)  части 2-4 статьи 13.1 изложить в следующей редакции:</w:t>
      </w:r>
    </w:p>
    <w:p w:rsidR="00F93241" w:rsidRDefault="00F9324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 Староста сельского населенного пункта назначается Советом </w:t>
      </w:r>
      <w:r w:rsidR="00B75B2B">
        <w:rPr>
          <w:rFonts w:ascii="Arial" w:hAnsi="Arial" w:cs="Arial"/>
          <w:sz w:val="24"/>
          <w:szCs w:val="24"/>
        </w:rPr>
        <w:t>Клюквинского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F93241" w:rsidRDefault="00F9324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</w:t>
      </w:r>
      <w:r w:rsidR="00B75B2B">
        <w:rPr>
          <w:rFonts w:ascii="Arial" w:hAnsi="Arial" w:cs="Arial"/>
          <w:sz w:val="24"/>
          <w:szCs w:val="24"/>
        </w:rPr>
        <w:t>Клюквинского</w:t>
      </w:r>
      <w:r>
        <w:rPr>
          <w:rFonts w:ascii="Arial" w:hAnsi="Arial" w:cs="Arial"/>
          <w:sz w:val="24"/>
          <w:szCs w:val="24"/>
        </w:rPr>
        <w:t xml:space="preserve"> сельского поселения,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</w:t>
      </w:r>
      <w:r w:rsidR="00B75B2B">
        <w:rPr>
          <w:rFonts w:ascii="Arial" w:hAnsi="Arial" w:cs="Arial"/>
          <w:sz w:val="24"/>
          <w:szCs w:val="24"/>
        </w:rPr>
        <w:t>Клюквинского</w:t>
      </w:r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93241" w:rsidRDefault="00F9324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Старостой сельского населенного пункта не может быть назначено лицо:</w:t>
      </w:r>
    </w:p>
    <w:p w:rsidR="00F93241" w:rsidRDefault="00F9324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proofErr w:type="gramStart"/>
      <w:r>
        <w:rPr>
          <w:rFonts w:ascii="Arial" w:hAnsi="Arial" w:cs="Arial"/>
          <w:sz w:val="24"/>
          <w:szCs w:val="24"/>
        </w:rPr>
        <w:t>замещающее</w:t>
      </w:r>
      <w:proofErr w:type="gramEnd"/>
      <w:r>
        <w:rPr>
          <w:rFonts w:ascii="Arial" w:hAnsi="Arial" w:cs="Arial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</w:t>
      </w:r>
      <w:r w:rsidR="00B75B2B">
        <w:rPr>
          <w:rFonts w:ascii="Arial" w:hAnsi="Arial" w:cs="Arial"/>
          <w:sz w:val="24"/>
          <w:szCs w:val="24"/>
        </w:rPr>
        <w:t>Клюквинс</w:t>
      </w:r>
      <w:r w:rsidR="009E3B67">
        <w:rPr>
          <w:rFonts w:ascii="Arial" w:hAnsi="Arial" w:cs="Arial"/>
          <w:sz w:val="24"/>
          <w:szCs w:val="24"/>
        </w:rPr>
        <w:t>к</w:t>
      </w:r>
      <w:r w:rsidR="00B75B2B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сельского поселения, осуществляющего свои полномочия на непостоянной основе, или должность муниципальной службы;</w:t>
      </w:r>
    </w:p>
    <w:p w:rsidR="00F93241" w:rsidRDefault="00F9324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признанное судом недееспособным или ограниченно дееспособным;</w:t>
      </w:r>
    </w:p>
    <w:p w:rsidR="00F93241" w:rsidRDefault="00F9324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имеющее непогашенную или неснятую судимость.»;</w:t>
      </w:r>
    </w:p>
    <w:p w:rsidR="00F93241" w:rsidRDefault="00F9324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93241" w:rsidRDefault="00F9324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статье 23:</w:t>
      </w:r>
    </w:p>
    <w:p w:rsidR="00F93241" w:rsidRDefault="00F9324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часть 4.2 исключить;</w:t>
      </w:r>
    </w:p>
    <w:p w:rsidR="00F93241" w:rsidRDefault="00F9324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дополнить частью 6.1 следующего содержания:</w:t>
      </w:r>
    </w:p>
    <w:p w:rsidR="00F93241" w:rsidRDefault="00F9324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«6.1.</w:t>
      </w:r>
      <w:r w:rsidRPr="00CB5AE6">
        <w:rPr>
          <w:rFonts w:ascii="Arial" w:hAnsi="Arial" w:cs="Arial"/>
          <w:sz w:val="24"/>
          <w:szCs w:val="24"/>
        </w:rPr>
        <w:t xml:space="preserve">Полномочия депутата </w:t>
      </w:r>
      <w:bookmarkStart w:id="1" w:name="_Hlk132972752"/>
      <w:r>
        <w:rPr>
          <w:rFonts w:ascii="Arial" w:hAnsi="Arial" w:cs="Arial"/>
          <w:sz w:val="24"/>
          <w:szCs w:val="24"/>
        </w:rPr>
        <w:t xml:space="preserve">Совета </w:t>
      </w:r>
      <w:r w:rsidR="004D6926">
        <w:rPr>
          <w:rFonts w:ascii="Arial" w:hAnsi="Arial" w:cs="Arial"/>
          <w:sz w:val="24"/>
          <w:szCs w:val="24"/>
        </w:rPr>
        <w:t>Клюквинского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bookmarkEnd w:id="1"/>
      <w:r w:rsidR="009E3B67">
        <w:rPr>
          <w:rFonts w:ascii="Arial" w:hAnsi="Arial" w:cs="Arial"/>
          <w:sz w:val="24"/>
          <w:szCs w:val="24"/>
        </w:rPr>
        <w:t xml:space="preserve"> </w:t>
      </w:r>
      <w:r w:rsidRPr="00CB5AE6">
        <w:rPr>
          <w:rFonts w:ascii="Arial" w:hAnsi="Arial" w:cs="Arial"/>
          <w:sz w:val="24"/>
          <w:szCs w:val="24"/>
        </w:rPr>
        <w:t xml:space="preserve">прекращаются досрочно решением </w:t>
      </w:r>
      <w:r>
        <w:rPr>
          <w:rFonts w:ascii="Arial" w:hAnsi="Arial" w:cs="Arial"/>
          <w:sz w:val="24"/>
          <w:szCs w:val="24"/>
        </w:rPr>
        <w:t>Совета К</w:t>
      </w:r>
      <w:r w:rsidR="004D6926">
        <w:rPr>
          <w:rFonts w:ascii="Arial" w:hAnsi="Arial" w:cs="Arial"/>
          <w:sz w:val="24"/>
          <w:szCs w:val="24"/>
        </w:rPr>
        <w:t>люквинского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CB5AE6">
        <w:rPr>
          <w:rFonts w:ascii="Arial" w:hAnsi="Arial" w:cs="Arial"/>
          <w:sz w:val="24"/>
          <w:szCs w:val="24"/>
        </w:rPr>
        <w:t xml:space="preserve"> в случае отсутствия депутата без уважительных причин на всех заседаниях </w:t>
      </w:r>
      <w:r>
        <w:rPr>
          <w:rFonts w:ascii="Arial" w:hAnsi="Arial" w:cs="Arial"/>
          <w:sz w:val="24"/>
          <w:szCs w:val="24"/>
        </w:rPr>
        <w:t>Совета К</w:t>
      </w:r>
      <w:r w:rsidR="004D6926">
        <w:rPr>
          <w:rFonts w:ascii="Arial" w:hAnsi="Arial" w:cs="Arial"/>
          <w:sz w:val="24"/>
          <w:szCs w:val="24"/>
        </w:rPr>
        <w:t>люквинского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CB5AE6">
        <w:rPr>
          <w:rFonts w:ascii="Arial" w:hAnsi="Arial" w:cs="Arial"/>
          <w:sz w:val="24"/>
          <w:szCs w:val="24"/>
        </w:rPr>
        <w:t xml:space="preserve"> в течение шести месяцев подряд</w:t>
      </w:r>
      <w:proofErr w:type="gramStart"/>
      <w:r w:rsidRPr="00CB5AE6">
        <w:rPr>
          <w:rFonts w:ascii="Arial" w:hAnsi="Arial" w:cs="Arial"/>
          <w:sz w:val="24"/>
          <w:szCs w:val="24"/>
        </w:rPr>
        <w:t>.».</w:t>
      </w:r>
      <w:proofErr w:type="gramEnd"/>
    </w:p>
    <w:p w:rsidR="00F93241" w:rsidRDefault="00F9324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93241" w:rsidRDefault="00F9324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3) статью 32 исключить.</w:t>
      </w:r>
    </w:p>
    <w:p w:rsidR="00F93241" w:rsidRDefault="00F9324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035E3" w:rsidRDefault="00F93241" w:rsidP="003035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93241">
        <w:rPr>
          <w:rFonts w:ascii="Arial" w:eastAsia="Calibri" w:hAnsi="Arial" w:cs="Arial"/>
          <w:bCs/>
          <w:sz w:val="24"/>
          <w:szCs w:val="24"/>
          <w:lang w:eastAsia="ru-RU"/>
        </w:rPr>
        <w:t>2.</w:t>
      </w:r>
      <w:r w:rsidRPr="00231D8F">
        <w:rPr>
          <w:rFonts w:ascii="Arial" w:eastAsia="Calibri" w:hAnsi="Arial" w:cs="Arial"/>
          <w:sz w:val="24"/>
          <w:szCs w:val="24"/>
          <w:lang w:eastAsia="ru-RU"/>
        </w:rPr>
        <w:t xml:space="preserve"> Направить</w:t>
      </w:r>
      <w:r w:rsidRPr="00BC57BD">
        <w:rPr>
          <w:rFonts w:ascii="Arial" w:eastAsia="Calibri" w:hAnsi="Arial" w:cs="Arial"/>
          <w:sz w:val="24"/>
          <w:szCs w:val="24"/>
          <w:lang w:eastAsia="ru-RU"/>
        </w:rPr>
        <w:t xml:space="preserve"> настоящее решение Главе </w:t>
      </w:r>
      <w:r>
        <w:rPr>
          <w:rFonts w:ascii="Arial" w:eastAsia="Calibri" w:hAnsi="Arial" w:cs="Arial"/>
          <w:sz w:val="24"/>
          <w:szCs w:val="24"/>
          <w:lang w:eastAsia="ru-RU"/>
        </w:rPr>
        <w:t>Клюквинского сельского поселения</w:t>
      </w:r>
      <w:r w:rsidR="009E3B6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>для подписания, направления на государственную регистрацию и официального опубликования.</w:t>
      </w:r>
    </w:p>
    <w:p w:rsidR="003035E3" w:rsidRDefault="00F93241" w:rsidP="003035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93241">
        <w:rPr>
          <w:rFonts w:ascii="Arial" w:eastAsia="Calibri" w:hAnsi="Arial" w:cs="Arial"/>
          <w:bCs/>
          <w:sz w:val="24"/>
          <w:szCs w:val="24"/>
          <w:lang w:eastAsia="ru-RU"/>
        </w:rPr>
        <w:t>3.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:rsidR="00F93241" w:rsidRPr="003035E3" w:rsidRDefault="00F93241" w:rsidP="003035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93241">
        <w:rPr>
          <w:rFonts w:ascii="Arial" w:eastAsia="Calibri" w:hAnsi="Arial" w:cs="Arial"/>
          <w:bCs/>
          <w:sz w:val="24"/>
          <w:szCs w:val="24"/>
          <w:lang w:eastAsia="ru-RU"/>
        </w:rPr>
        <w:t>4.</w:t>
      </w:r>
      <w:r w:rsidRPr="00FC67A2">
        <w:rPr>
          <w:rFonts w:ascii="Arial" w:eastAsia="Calibri" w:hAnsi="Arial" w:cs="Arial"/>
          <w:sz w:val="24"/>
          <w:szCs w:val="24"/>
          <w:lang w:eastAsia="ru-RU"/>
        </w:rPr>
        <w:t>Настоящее решение вступает в силу со дня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его</w:t>
      </w:r>
      <w:r w:rsidRPr="00FC67A2">
        <w:rPr>
          <w:rFonts w:ascii="Arial" w:eastAsia="Calibri" w:hAnsi="Arial" w:cs="Arial"/>
          <w:sz w:val="24"/>
          <w:szCs w:val="24"/>
          <w:lang w:eastAsia="ru-RU"/>
        </w:rPr>
        <w:t xml:space="preserve"> официального опубликования</w:t>
      </w:r>
      <w:r w:rsidRPr="004F1365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:rsidR="00995E6A" w:rsidRPr="00D7759D" w:rsidRDefault="00995E6A" w:rsidP="00995E6A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5E6A" w:rsidRPr="00974324" w:rsidRDefault="00995E6A" w:rsidP="00995E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4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4"/>
        <w:gridCol w:w="4632"/>
      </w:tblGrid>
      <w:tr w:rsidR="00995E6A" w:rsidRPr="00D7759D" w:rsidTr="004D2CD9">
        <w:trPr>
          <w:trHeight w:val="282"/>
        </w:trPr>
        <w:tc>
          <w:tcPr>
            <w:tcW w:w="4814" w:type="dxa"/>
          </w:tcPr>
          <w:p w:rsidR="00995E6A" w:rsidRPr="00974324" w:rsidRDefault="00995E6A" w:rsidP="004D2CD9">
            <w:pPr>
              <w:spacing w:after="0" w:line="240" w:lineRule="auto"/>
              <w:ind w:right="18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</w:tcPr>
          <w:p w:rsidR="00995E6A" w:rsidRPr="00D7759D" w:rsidRDefault="00995E6A" w:rsidP="004D2CD9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995E6A" w:rsidRPr="00974324" w:rsidRDefault="00995E6A" w:rsidP="00995E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5E6A" w:rsidRPr="00D7759D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759D">
        <w:rPr>
          <w:rFonts w:ascii="Arial" w:eastAsia="Calibri" w:hAnsi="Arial" w:cs="Arial"/>
          <w:sz w:val="24"/>
          <w:szCs w:val="24"/>
          <w:lang w:eastAsia="ru-RU"/>
        </w:rPr>
        <w:t xml:space="preserve">Председатель Совета                                      </w:t>
      </w:r>
      <w:r w:rsidRPr="00D7759D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</w:t>
      </w:r>
      <w:r w:rsidR="009E3B67"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  <w:r w:rsidRPr="00D7759D">
        <w:rPr>
          <w:rFonts w:ascii="Arial" w:eastAsia="Calibri" w:hAnsi="Arial" w:cs="Arial"/>
          <w:sz w:val="24"/>
          <w:szCs w:val="24"/>
          <w:lang w:eastAsia="ru-RU"/>
        </w:rPr>
        <w:t xml:space="preserve">Глава Клюквинского </w:t>
      </w:r>
    </w:p>
    <w:p w:rsidR="00995E6A" w:rsidRPr="00D7759D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759D">
        <w:rPr>
          <w:rFonts w:ascii="Arial" w:eastAsia="Calibri" w:hAnsi="Arial" w:cs="Arial"/>
          <w:sz w:val="24"/>
          <w:szCs w:val="24"/>
          <w:lang w:eastAsia="ru-RU"/>
        </w:rPr>
        <w:t xml:space="preserve">Клюквинского сельского </w:t>
      </w:r>
      <w:r w:rsidRPr="00D7759D">
        <w:rPr>
          <w:rFonts w:ascii="Arial" w:eastAsia="Calibri" w:hAnsi="Arial" w:cs="Arial"/>
          <w:sz w:val="24"/>
          <w:szCs w:val="24"/>
          <w:lang w:eastAsia="ru-RU"/>
        </w:rPr>
        <w:tab/>
      </w:r>
      <w:r w:rsidRPr="00D7759D">
        <w:rPr>
          <w:rFonts w:ascii="Arial" w:eastAsia="Calibri" w:hAnsi="Arial" w:cs="Arial"/>
          <w:sz w:val="24"/>
          <w:szCs w:val="24"/>
          <w:lang w:eastAsia="ru-RU"/>
        </w:rPr>
        <w:tab/>
      </w:r>
      <w:r w:rsidRPr="00D7759D">
        <w:rPr>
          <w:rFonts w:ascii="Arial" w:eastAsia="Calibri" w:hAnsi="Arial" w:cs="Arial"/>
          <w:sz w:val="24"/>
          <w:szCs w:val="24"/>
          <w:lang w:eastAsia="ru-RU"/>
        </w:rPr>
        <w:tab/>
      </w:r>
      <w:r w:rsidRPr="00D7759D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 </w:t>
      </w:r>
      <w:r w:rsidR="009E3B67">
        <w:rPr>
          <w:rFonts w:ascii="Arial" w:eastAsia="Calibri" w:hAnsi="Arial" w:cs="Arial"/>
          <w:sz w:val="24"/>
          <w:szCs w:val="24"/>
          <w:lang w:eastAsia="ru-RU"/>
        </w:rPr>
        <w:t xml:space="preserve">      </w:t>
      </w:r>
      <w:r w:rsidRPr="00D7759D">
        <w:rPr>
          <w:rFonts w:ascii="Arial" w:eastAsia="Calibri" w:hAnsi="Arial" w:cs="Arial"/>
          <w:sz w:val="24"/>
          <w:szCs w:val="24"/>
          <w:lang w:eastAsia="ru-RU"/>
        </w:rPr>
        <w:t>сельского поселения</w:t>
      </w:r>
    </w:p>
    <w:p w:rsidR="00995E6A" w:rsidRPr="00D7759D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759D">
        <w:rPr>
          <w:rFonts w:ascii="Arial" w:eastAsia="Calibri" w:hAnsi="Arial" w:cs="Arial"/>
          <w:sz w:val="24"/>
          <w:szCs w:val="24"/>
          <w:lang w:eastAsia="ru-RU"/>
        </w:rPr>
        <w:t xml:space="preserve">поселения  </w:t>
      </w:r>
    </w:p>
    <w:p w:rsidR="00995E6A" w:rsidRPr="00D7759D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5E6A" w:rsidRPr="00D7759D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759D">
        <w:rPr>
          <w:rFonts w:ascii="Arial" w:eastAsia="Calibri" w:hAnsi="Arial" w:cs="Arial"/>
          <w:sz w:val="24"/>
          <w:szCs w:val="24"/>
          <w:lang w:eastAsia="ru-RU"/>
        </w:rPr>
        <w:t xml:space="preserve">_________ </w:t>
      </w:r>
      <w:r w:rsidR="00C17554">
        <w:rPr>
          <w:rFonts w:ascii="Arial" w:eastAsia="Calibri" w:hAnsi="Arial" w:cs="Arial"/>
          <w:sz w:val="24"/>
          <w:szCs w:val="24"/>
          <w:lang w:eastAsia="ru-RU"/>
        </w:rPr>
        <w:t>Н.А.</w:t>
      </w:r>
      <w:r w:rsidRPr="00D7759D">
        <w:rPr>
          <w:rFonts w:ascii="Arial" w:eastAsia="Calibri" w:hAnsi="Arial" w:cs="Arial"/>
          <w:sz w:val="24"/>
          <w:szCs w:val="24"/>
          <w:lang w:eastAsia="ru-RU"/>
        </w:rPr>
        <w:t xml:space="preserve"> М</w:t>
      </w:r>
      <w:r w:rsidR="00C17554">
        <w:rPr>
          <w:rFonts w:ascii="Arial" w:eastAsia="Calibri" w:hAnsi="Arial" w:cs="Arial"/>
          <w:sz w:val="24"/>
          <w:szCs w:val="24"/>
          <w:lang w:eastAsia="ru-RU"/>
        </w:rPr>
        <w:t>акарова</w:t>
      </w:r>
      <w:r w:rsidRPr="00D7759D">
        <w:rPr>
          <w:rFonts w:ascii="Arial" w:eastAsia="Calibri" w:hAnsi="Arial" w:cs="Arial"/>
          <w:sz w:val="24"/>
          <w:szCs w:val="24"/>
          <w:lang w:eastAsia="ru-RU"/>
        </w:rPr>
        <w:tab/>
      </w:r>
      <w:r w:rsidRPr="00D7759D">
        <w:rPr>
          <w:rFonts w:ascii="Arial" w:eastAsia="Calibri" w:hAnsi="Arial" w:cs="Arial"/>
          <w:sz w:val="24"/>
          <w:szCs w:val="24"/>
          <w:lang w:eastAsia="ru-RU"/>
        </w:rPr>
        <w:tab/>
      </w:r>
      <w:r w:rsidRPr="00D7759D">
        <w:rPr>
          <w:rFonts w:ascii="Arial" w:eastAsia="Calibri" w:hAnsi="Arial" w:cs="Arial"/>
          <w:sz w:val="24"/>
          <w:szCs w:val="24"/>
          <w:lang w:eastAsia="ru-RU"/>
        </w:rPr>
        <w:tab/>
      </w:r>
      <w:r w:rsidRPr="00D7759D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________А.Г. Соловьева</w:t>
      </w:r>
    </w:p>
    <w:p w:rsidR="00995E6A" w:rsidRPr="00D7759D" w:rsidRDefault="00995E6A" w:rsidP="00995E6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95E6A" w:rsidRPr="00D7759D" w:rsidRDefault="00995E6A" w:rsidP="00995E6A">
      <w:pPr>
        <w:rPr>
          <w:rFonts w:ascii="Arial" w:eastAsia="Calibri" w:hAnsi="Arial" w:cs="Arial"/>
          <w:sz w:val="24"/>
          <w:szCs w:val="24"/>
          <w:lang w:eastAsia="ru-RU"/>
        </w:rPr>
      </w:pPr>
    </w:p>
    <w:p w:rsidR="00794183" w:rsidRPr="00D7759D" w:rsidRDefault="00794183">
      <w:pPr>
        <w:rPr>
          <w:rFonts w:ascii="Arial" w:eastAsia="Calibri" w:hAnsi="Arial" w:cs="Arial"/>
          <w:sz w:val="24"/>
          <w:szCs w:val="24"/>
          <w:lang w:eastAsia="ru-RU"/>
        </w:rPr>
      </w:pPr>
    </w:p>
    <w:sectPr w:rsidR="00794183" w:rsidRPr="00D7759D" w:rsidSect="009E3B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F1FD5"/>
    <w:multiLevelType w:val="hybridMultilevel"/>
    <w:tmpl w:val="24820690"/>
    <w:lvl w:ilvl="0" w:tplc="A906C6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66F3700"/>
    <w:multiLevelType w:val="hybridMultilevel"/>
    <w:tmpl w:val="270433E4"/>
    <w:lvl w:ilvl="0" w:tplc="58423D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96701B7"/>
    <w:multiLevelType w:val="hybridMultilevel"/>
    <w:tmpl w:val="9A3EAC6C"/>
    <w:lvl w:ilvl="0" w:tplc="61462F8C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E6A"/>
    <w:rsid w:val="000633A9"/>
    <w:rsid w:val="000A087B"/>
    <w:rsid w:val="000E3ACB"/>
    <w:rsid w:val="00101237"/>
    <w:rsid w:val="00124612"/>
    <w:rsid w:val="00152ED9"/>
    <w:rsid w:val="00163328"/>
    <w:rsid w:val="001722F3"/>
    <w:rsid w:val="00186B38"/>
    <w:rsid w:val="001B3884"/>
    <w:rsid w:val="001C63CF"/>
    <w:rsid w:val="001E43C5"/>
    <w:rsid w:val="001E6527"/>
    <w:rsid w:val="0024764D"/>
    <w:rsid w:val="0025065E"/>
    <w:rsid w:val="0025540A"/>
    <w:rsid w:val="002560BB"/>
    <w:rsid w:val="00257CC5"/>
    <w:rsid w:val="0027463D"/>
    <w:rsid w:val="002845F2"/>
    <w:rsid w:val="002F0944"/>
    <w:rsid w:val="003035E3"/>
    <w:rsid w:val="00307C95"/>
    <w:rsid w:val="003509C2"/>
    <w:rsid w:val="0039625F"/>
    <w:rsid w:val="003D2C27"/>
    <w:rsid w:val="00447289"/>
    <w:rsid w:val="00486334"/>
    <w:rsid w:val="004866BD"/>
    <w:rsid w:val="004B4BDD"/>
    <w:rsid w:val="004C41D9"/>
    <w:rsid w:val="004D6926"/>
    <w:rsid w:val="004F64C2"/>
    <w:rsid w:val="005453C0"/>
    <w:rsid w:val="00582D9E"/>
    <w:rsid w:val="005B4AC3"/>
    <w:rsid w:val="00610B80"/>
    <w:rsid w:val="00623E99"/>
    <w:rsid w:val="00626348"/>
    <w:rsid w:val="00630088"/>
    <w:rsid w:val="0063651A"/>
    <w:rsid w:val="00661EB2"/>
    <w:rsid w:val="006A59CC"/>
    <w:rsid w:val="00715D5E"/>
    <w:rsid w:val="00741E1E"/>
    <w:rsid w:val="00753156"/>
    <w:rsid w:val="00762ED2"/>
    <w:rsid w:val="007651D0"/>
    <w:rsid w:val="00794183"/>
    <w:rsid w:val="00794CC0"/>
    <w:rsid w:val="007A1D4C"/>
    <w:rsid w:val="007C50C1"/>
    <w:rsid w:val="008637D3"/>
    <w:rsid w:val="008928A0"/>
    <w:rsid w:val="008B177E"/>
    <w:rsid w:val="008B5200"/>
    <w:rsid w:val="008E3A25"/>
    <w:rsid w:val="008F6FA0"/>
    <w:rsid w:val="008F7D5C"/>
    <w:rsid w:val="0092270C"/>
    <w:rsid w:val="00966BB1"/>
    <w:rsid w:val="00974324"/>
    <w:rsid w:val="00984D67"/>
    <w:rsid w:val="00995E6A"/>
    <w:rsid w:val="009A57BD"/>
    <w:rsid w:val="009C2AC7"/>
    <w:rsid w:val="009E3292"/>
    <w:rsid w:val="009E3B67"/>
    <w:rsid w:val="009E7D40"/>
    <w:rsid w:val="00A50880"/>
    <w:rsid w:val="00A82F22"/>
    <w:rsid w:val="00AD019A"/>
    <w:rsid w:val="00AD6CCC"/>
    <w:rsid w:val="00AE6B96"/>
    <w:rsid w:val="00B105BD"/>
    <w:rsid w:val="00B75B2B"/>
    <w:rsid w:val="00B9629A"/>
    <w:rsid w:val="00C13857"/>
    <w:rsid w:val="00C17554"/>
    <w:rsid w:val="00C207FC"/>
    <w:rsid w:val="00C37C7D"/>
    <w:rsid w:val="00C40051"/>
    <w:rsid w:val="00C6492E"/>
    <w:rsid w:val="00CB583D"/>
    <w:rsid w:val="00CC11DA"/>
    <w:rsid w:val="00CC6017"/>
    <w:rsid w:val="00CD5608"/>
    <w:rsid w:val="00CD7C46"/>
    <w:rsid w:val="00CF3C38"/>
    <w:rsid w:val="00D0376D"/>
    <w:rsid w:val="00D07773"/>
    <w:rsid w:val="00D307EA"/>
    <w:rsid w:val="00D47BEC"/>
    <w:rsid w:val="00D7759D"/>
    <w:rsid w:val="00DA6DA6"/>
    <w:rsid w:val="00DB6212"/>
    <w:rsid w:val="00DC10C7"/>
    <w:rsid w:val="00E46253"/>
    <w:rsid w:val="00EB5C8D"/>
    <w:rsid w:val="00ED2D04"/>
    <w:rsid w:val="00EE331A"/>
    <w:rsid w:val="00F10903"/>
    <w:rsid w:val="00F238B7"/>
    <w:rsid w:val="00F23930"/>
    <w:rsid w:val="00F610DC"/>
    <w:rsid w:val="00F63711"/>
    <w:rsid w:val="00F9305E"/>
    <w:rsid w:val="00F93241"/>
    <w:rsid w:val="00FA3084"/>
    <w:rsid w:val="00FE4EAF"/>
    <w:rsid w:val="00FE54A8"/>
    <w:rsid w:val="00FF0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6A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6A"/>
    <w:pPr>
      <w:ind w:left="720"/>
      <w:contextualSpacing/>
    </w:pPr>
  </w:style>
  <w:style w:type="paragraph" w:customStyle="1" w:styleId="1">
    <w:name w:val="Обычный1"/>
    <w:rsid w:val="00D307EA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84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9E3B67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461F6512694460730E612C37DE8EDEF916C6BC4B6BEEF78AAA405E8C261186V4l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2020-10-29T04:41:00Z</dcterms:created>
  <dcterms:modified xsi:type="dcterms:W3CDTF">2023-04-28T04:10:00Z</dcterms:modified>
</cp:coreProperties>
</file>