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4A0"/>
      </w:tblPr>
      <w:tblGrid>
        <w:gridCol w:w="9322"/>
      </w:tblGrid>
      <w:tr w:rsidR="006750B9" w:rsidRPr="000003E8" w:rsidTr="00ED4A1A">
        <w:trPr>
          <w:cantSplit/>
        </w:trPr>
        <w:tc>
          <w:tcPr>
            <w:tcW w:w="9322" w:type="dxa"/>
          </w:tcPr>
          <w:p w:rsidR="006750B9" w:rsidRPr="000003E8" w:rsidRDefault="006750B9" w:rsidP="00ED4A1A">
            <w:pPr>
              <w:pStyle w:val="3"/>
              <w:jc w:val="center"/>
              <w:outlineLvl w:val="0"/>
              <w:rPr>
                <w:rFonts w:ascii="Arial" w:hAnsi="Arial" w:cs="Arial"/>
                <w:b/>
                <w:bCs/>
                <w:spacing w:val="40"/>
                <w:sz w:val="36"/>
                <w:szCs w:val="36"/>
              </w:rPr>
            </w:pPr>
            <w:r w:rsidRPr="000003E8">
              <w:rPr>
                <w:rFonts w:ascii="Arial" w:hAnsi="Arial" w:cs="Arial"/>
                <w:b/>
                <w:bCs/>
                <w:spacing w:val="40"/>
                <w:sz w:val="36"/>
                <w:szCs w:val="36"/>
              </w:rPr>
              <w:t>Администрация Клюквинского сельского поселения</w:t>
            </w:r>
          </w:p>
        </w:tc>
      </w:tr>
      <w:tr w:rsidR="006750B9" w:rsidRPr="000003E8" w:rsidTr="00ED4A1A">
        <w:trPr>
          <w:cantSplit/>
        </w:trPr>
        <w:tc>
          <w:tcPr>
            <w:tcW w:w="9322" w:type="dxa"/>
            <w:hideMark/>
          </w:tcPr>
          <w:p w:rsidR="006750B9" w:rsidRPr="000003E8" w:rsidRDefault="006750B9" w:rsidP="00ED4A1A">
            <w:pPr>
              <w:pStyle w:val="3"/>
              <w:jc w:val="center"/>
              <w:rPr>
                <w:rFonts w:ascii="Arial" w:hAnsi="Arial" w:cs="Arial"/>
                <w:b/>
                <w:bCs/>
                <w:spacing w:val="30"/>
                <w:sz w:val="36"/>
                <w:szCs w:val="36"/>
              </w:rPr>
            </w:pPr>
            <w:r w:rsidRPr="000003E8">
              <w:rPr>
                <w:rFonts w:ascii="Arial" w:hAnsi="Arial" w:cs="Arial"/>
                <w:b/>
                <w:bCs/>
                <w:spacing w:val="30"/>
                <w:sz w:val="36"/>
                <w:szCs w:val="36"/>
              </w:rPr>
              <w:t>Финансовый орган</w:t>
            </w:r>
          </w:p>
        </w:tc>
      </w:tr>
    </w:tbl>
    <w:p w:rsidR="006750B9" w:rsidRPr="007B6094" w:rsidRDefault="007B6094" w:rsidP="007B6094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7B6094">
        <w:rPr>
          <w:rFonts w:ascii="Arial" w:hAnsi="Arial" w:cs="Arial"/>
          <w:b/>
          <w:sz w:val="24"/>
          <w:szCs w:val="24"/>
        </w:rPr>
        <w:t>ПРИКАЗ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2789"/>
        <w:gridCol w:w="3448"/>
      </w:tblGrid>
      <w:tr w:rsidR="006750B9" w:rsidRPr="000003E8" w:rsidTr="007B6094">
        <w:tc>
          <w:tcPr>
            <w:tcW w:w="3119" w:type="dxa"/>
          </w:tcPr>
          <w:p w:rsidR="006750B9" w:rsidRPr="000003E8" w:rsidRDefault="0023618D" w:rsidP="00ED4A1A">
            <w:pPr>
              <w:pStyle w:val="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750B9" w:rsidRPr="000003E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B4B50">
              <w:rPr>
                <w:rFonts w:ascii="Arial" w:hAnsi="Arial" w:cs="Arial"/>
                <w:bCs/>
                <w:sz w:val="24"/>
                <w:szCs w:val="24"/>
              </w:rPr>
              <w:t xml:space="preserve">27 мая </w:t>
            </w:r>
            <w:r w:rsidR="006750B9" w:rsidRPr="000003E8">
              <w:rPr>
                <w:rFonts w:ascii="Arial" w:hAnsi="Arial" w:cs="Arial"/>
                <w:bCs/>
                <w:sz w:val="24"/>
                <w:szCs w:val="24"/>
              </w:rPr>
              <w:t>2020 г.</w:t>
            </w:r>
          </w:p>
        </w:tc>
        <w:tc>
          <w:tcPr>
            <w:tcW w:w="2789" w:type="dxa"/>
          </w:tcPr>
          <w:p w:rsidR="006750B9" w:rsidRPr="000003E8" w:rsidRDefault="006750B9" w:rsidP="007B6094">
            <w:pPr>
              <w:pStyle w:val="3"/>
              <w:jc w:val="center"/>
              <w:rPr>
                <w:rFonts w:ascii="Arial" w:hAnsi="Arial" w:cs="Arial"/>
              </w:rPr>
            </w:pPr>
            <w:r w:rsidRPr="000003E8">
              <w:rPr>
                <w:rFonts w:ascii="Arial" w:hAnsi="Arial" w:cs="Arial"/>
              </w:rPr>
              <w:t>п. Клюквинка</w:t>
            </w:r>
          </w:p>
          <w:p w:rsidR="006750B9" w:rsidRPr="000003E8" w:rsidRDefault="006750B9" w:rsidP="007B6094">
            <w:pPr>
              <w:pStyle w:val="3"/>
              <w:jc w:val="center"/>
              <w:rPr>
                <w:rFonts w:ascii="Arial" w:hAnsi="Arial" w:cs="Arial"/>
              </w:rPr>
            </w:pPr>
            <w:r w:rsidRPr="000003E8">
              <w:rPr>
                <w:rFonts w:ascii="Arial" w:hAnsi="Arial" w:cs="Arial"/>
              </w:rPr>
              <w:t>Верхнекетского района</w:t>
            </w:r>
          </w:p>
          <w:p w:rsidR="006750B9" w:rsidRPr="000003E8" w:rsidRDefault="006750B9" w:rsidP="007B6094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3E8"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448" w:type="dxa"/>
          </w:tcPr>
          <w:p w:rsidR="006750B9" w:rsidRPr="000003E8" w:rsidRDefault="00FB4B50" w:rsidP="00ED4A1A">
            <w:pPr>
              <w:pStyle w:val="3"/>
              <w:ind w:right="57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</w:t>
            </w:r>
            <w:r w:rsidR="0023618D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5</w:t>
            </w:r>
            <w:r w:rsidR="0023618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750B9" w:rsidRPr="000003E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77036A" w:rsidRPr="000003E8" w:rsidRDefault="0077036A" w:rsidP="007703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003E8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796073" w:rsidRPr="000003E8" w:rsidRDefault="00796073">
      <w:pPr>
        <w:pStyle w:val="ConsPlusTitle"/>
        <w:jc w:val="both"/>
        <w:rPr>
          <w:b w:val="0"/>
          <w:color w:val="000000" w:themeColor="text1"/>
          <w:sz w:val="24"/>
          <w:szCs w:val="24"/>
        </w:rPr>
      </w:pPr>
    </w:p>
    <w:p w:rsidR="000003E8" w:rsidRDefault="0023618D" w:rsidP="00361E1D">
      <w:pPr>
        <w:pStyle w:val="ConsPlusNormal"/>
        <w:ind w:firstLine="540"/>
        <w:jc w:val="center"/>
        <w:rPr>
          <w:b/>
          <w:sz w:val="24"/>
          <w:szCs w:val="24"/>
        </w:rPr>
      </w:pPr>
      <w:r w:rsidRPr="0023618D">
        <w:rPr>
          <w:b/>
          <w:sz w:val="24"/>
          <w:szCs w:val="24"/>
        </w:rPr>
        <w:t xml:space="preserve">Об утверждении </w:t>
      </w:r>
      <w:proofErr w:type="gramStart"/>
      <w:r w:rsidRPr="0023618D">
        <w:rPr>
          <w:b/>
          <w:sz w:val="24"/>
          <w:szCs w:val="24"/>
        </w:rPr>
        <w:t>перечня кодов видов источников финансирования дефицита местного бюджета</w:t>
      </w:r>
      <w:proofErr w:type="gramEnd"/>
      <w:r w:rsidRPr="0023618D">
        <w:rPr>
          <w:b/>
          <w:sz w:val="24"/>
          <w:szCs w:val="24"/>
        </w:rPr>
        <w:t xml:space="preserve">  муниципально</w:t>
      </w:r>
      <w:r w:rsidR="00361E1D">
        <w:rPr>
          <w:b/>
          <w:sz w:val="24"/>
          <w:szCs w:val="24"/>
        </w:rPr>
        <w:t>е</w:t>
      </w:r>
      <w:r w:rsidRPr="0023618D">
        <w:rPr>
          <w:b/>
          <w:sz w:val="24"/>
          <w:szCs w:val="24"/>
        </w:rPr>
        <w:t xml:space="preserve"> образовани</w:t>
      </w:r>
      <w:r w:rsidR="00361E1D">
        <w:rPr>
          <w:b/>
          <w:sz w:val="24"/>
          <w:szCs w:val="24"/>
        </w:rPr>
        <w:t>е</w:t>
      </w:r>
      <w:r w:rsidRPr="00236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Клюквинское сельское поселение Верхнекетского</w:t>
      </w:r>
      <w:r w:rsidRPr="0023618D">
        <w:rPr>
          <w:b/>
          <w:sz w:val="24"/>
          <w:szCs w:val="24"/>
        </w:rPr>
        <w:t xml:space="preserve"> район</w:t>
      </w:r>
      <w:r>
        <w:rPr>
          <w:b/>
          <w:sz w:val="24"/>
          <w:szCs w:val="24"/>
        </w:rPr>
        <w:t>а</w:t>
      </w:r>
      <w:r w:rsidRPr="0023618D">
        <w:rPr>
          <w:b/>
          <w:sz w:val="24"/>
          <w:szCs w:val="24"/>
        </w:rPr>
        <w:t xml:space="preserve"> Томской области, главными админист</w:t>
      </w:r>
      <w:r w:rsidR="00FB4B50">
        <w:rPr>
          <w:b/>
          <w:sz w:val="24"/>
          <w:szCs w:val="24"/>
        </w:rPr>
        <w:t xml:space="preserve">раторами которых </w:t>
      </w:r>
      <w:r>
        <w:rPr>
          <w:b/>
          <w:sz w:val="24"/>
          <w:szCs w:val="24"/>
        </w:rPr>
        <w:t xml:space="preserve"> </w:t>
      </w:r>
      <w:r w:rsidRPr="0023618D">
        <w:rPr>
          <w:b/>
          <w:sz w:val="24"/>
          <w:szCs w:val="24"/>
        </w:rPr>
        <w:t>являютс</w:t>
      </w:r>
      <w:r>
        <w:rPr>
          <w:b/>
          <w:sz w:val="24"/>
          <w:szCs w:val="24"/>
        </w:rPr>
        <w:t>я органы местного самоуправ</w:t>
      </w:r>
      <w:r w:rsidR="00361E1D">
        <w:rPr>
          <w:b/>
          <w:sz w:val="24"/>
          <w:szCs w:val="24"/>
        </w:rPr>
        <w:t xml:space="preserve">ления Клюквинского сельского поселения </w:t>
      </w:r>
      <w:r>
        <w:rPr>
          <w:b/>
          <w:sz w:val="24"/>
          <w:szCs w:val="24"/>
        </w:rPr>
        <w:t xml:space="preserve"> </w:t>
      </w:r>
      <w:r w:rsidRPr="0023618D">
        <w:rPr>
          <w:b/>
          <w:sz w:val="24"/>
          <w:szCs w:val="24"/>
        </w:rPr>
        <w:t>Верхнекетского района</w:t>
      </w:r>
      <w:r>
        <w:rPr>
          <w:b/>
          <w:sz w:val="24"/>
          <w:szCs w:val="24"/>
        </w:rPr>
        <w:t xml:space="preserve"> Томской области</w:t>
      </w:r>
    </w:p>
    <w:p w:rsidR="0023618D" w:rsidRPr="000003E8" w:rsidRDefault="0023618D" w:rsidP="00361E1D">
      <w:pPr>
        <w:pStyle w:val="ConsPlusNormal"/>
        <w:ind w:firstLine="540"/>
        <w:jc w:val="center"/>
        <w:rPr>
          <w:b/>
          <w:color w:val="000000" w:themeColor="text1"/>
          <w:sz w:val="24"/>
          <w:szCs w:val="24"/>
        </w:rPr>
      </w:pPr>
    </w:p>
    <w:p w:rsidR="00361E1D" w:rsidRPr="00361E1D" w:rsidRDefault="00361E1D" w:rsidP="00361E1D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61E1D">
        <w:rPr>
          <w:rFonts w:ascii="Arial" w:eastAsia="Calibri" w:hAnsi="Arial" w:cs="Arial"/>
          <w:bCs/>
          <w:sz w:val="24"/>
          <w:szCs w:val="24"/>
        </w:rPr>
        <w:t>В соответствии с пунктом 7 статьи 23 Бюджетного кодекса Российской Федерации, Приказом Министерства финансов Российской Федерации от 06.06.2019 № 85н "О Порядке формирования и применения кодов бюджетной классификации Российской Федерации, их структуре и принципах назначения"</w:t>
      </w:r>
      <w:r w:rsidRPr="00361E1D">
        <w:rPr>
          <w:rFonts w:ascii="Arial" w:eastAsia="Calibri" w:hAnsi="Arial" w:cs="Arial"/>
          <w:sz w:val="24"/>
          <w:szCs w:val="24"/>
        </w:rPr>
        <w:t>,</w:t>
      </w:r>
    </w:p>
    <w:p w:rsidR="00361E1D" w:rsidRPr="007130D8" w:rsidRDefault="00361E1D" w:rsidP="00361E1D">
      <w:pPr>
        <w:pStyle w:val="a9"/>
        <w:rPr>
          <w:rFonts w:ascii="Arial" w:hAnsi="Arial" w:cs="Arial"/>
          <w:i/>
          <w:sz w:val="24"/>
          <w:szCs w:val="24"/>
        </w:rPr>
      </w:pPr>
    </w:p>
    <w:p w:rsidR="00234324" w:rsidRPr="000003E8" w:rsidRDefault="002343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796073" w:rsidRDefault="00234324" w:rsidP="000003E8">
      <w:pPr>
        <w:pStyle w:val="ConsPlusNormal"/>
        <w:rPr>
          <w:b/>
          <w:color w:val="000000" w:themeColor="text1"/>
          <w:sz w:val="24"/>
          <w:szCs w:val="24"/>
        </w:rPr>
      </w:pPr>
      <w:r w:rsidRPr="000003E8">
        <w:rPr>
          <w:b/>
          <w:color w:val="000000" w:themeColor="text1"/>
          <w:sz w:val="24"/>
          <w:szCs w:val="24"/>
        </w:rPr>
        <w:t>ПРИКАЗЫВАЮ</w:t>
      </w:r>
      <w:r w:rsidR="00796073" w:rsidRPr="000003E8">
        <w:rPr>
          <w:b/>
          <w:color w:val="000000" w:themeColor="text1"/>
          <w:sz w:val="24"/>
          <w:szCs w:val="24"/>
        </w:rPr>
        <w:t>:</w:t>
      </w:r>
    </w:p>
    <w:p w:rsidR="00D76A93" w:rsidRPr="000003E8" w:rsidRDefault="00D76A93" w:rsidP="000003E8">
      <w:pPr>
        <w:pStyle w:val="ConsPlusNormal"/>
        <w:rPr>
          <w:b/>
          <w:color w:val="000000" w:themeColor="text1"/>
          <w:sz w:val="24"/>
          <w:szCs w:val="24"/>
        </w:rPr>
      </w:pPr>
    </w:p>
    <w:p w:rsidR="00361E1D" w:rsidRPr="00361E1D" w:rsidRDefault="00796073" w:rsidP="00361E1D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003E8">
        <w:rPr>
          <w:color w:val="000000" w:themeColor="text1"/>
          <w:sz w:val="24"/>
          <w:szCs w:val="24"/>
        </w:rPr>
        <w:t xml:space="preserve">1. </w:t>
      </w:r>
      <w:bookmarkStart w:id="0" w:name="_GoBack"/>
      <w:r w:rsidR="008B2583" w:rsidRPr="000003E8">
        <w:rPr>
          <w:color w:val="000000" w:themeColor="text1"/>
          <w:sz w:val="24"/>
          <w:szCs w:val="24"/>
        </w:rPr>
        <w:t xml:space="preserve">Утвердить </w:t>
      </w:r>
      <w:bookmarkEnd w:id="0"/>
      <w:r w:rsidR="00361E1D">
        <w:rPr>
          <w:color w:val="000000" w:themeColor="text1"/>
          <w:sz w:val="24"/>
          <w:szCs w:val="24"/>
        </w:rPr>
        <w:t>перечень</w:t>
      </w:r>
      <w:r w:rsidR="00361E1D" w:rsidRPr="00361E1D">
        <w:rPr>
          <w:color w:val="000000"/>
          <w:sz w:val="24"/>
          <w:szCs w:val="24"/>
        </w:rPr>
        <w:t xml:space="preserve"> </w:t>
      </w:r>
      <w:proofErr w:type="gramStart"/>
      <w:r w:rsidR="00361E1D" w:rsidRPr="00361E1D">
        <w:rPr>
          <w:color w:val="000000"/>
          <w:sz w:val="24"/>
          <w:szCs w:val="24"/>
        </w:rPr>
        <w:t>кодов видов источников финансирования дефицита местного бюджета</w:t>
      </w:r>
      <w:proofErr w:type="gramEnd"/>
      <w:r w:rsidR="00361E1D" w:rsidRPr="00361E1D">
        <w:rPr>
          <w:color w:val="000000"/>
          <w:sz w:val="24"/>
          <w:szCs w:val="24"/>
        </w:rPr>
        <w:t xml:space="preserve">  муниципально</w:t>
      </w:r>
      <w:r w:rsidR="00361E1D" w:rsidRPr="00361E1D">
        <w:rPr>
          <w:color w:val="000000" w:themeColor="text1"/>
          <w:sz w:val="24"/>
          <w:szCs w:val="24"/>
        </w:rPr>
        <w:t>е</w:t>
      </w:r>
      <w:r w:rsidR="00361E1D" w:rsidRPr="00361E1D">
        <w:rPr>
          <w:color w:val="000000"/>
          <w:sz w:val="24"/>
          <w:szCs w:val="24"/>
        </w:rPr>
        <w:t xml:space="preserve"> образовани</w:t>
      </w:r>
      <w:r w:rsidR="00361E1D" w:rsidRPr="00361E1D">
        <w:rPr>
          <w:color w:val="000000" w:themeColor="text1"/>
          <w:sz w:val="24"/>
          <w:szCs w:val="24"/>
        </w:rPr>
        <w:t>е</w:t>
      </w:r>
      <w:r w:rsidR="00361E1D" w:rsidRPr="00361E1D">
        <w:rPr>
          <w:color w:val="000000"/>
          <w:sz w:val="24"/>
          <w:szCs w:val="24"/>
        </w:rPr>
        <w:t xml:space="preserve"> </w:t>
      </w:r>
      <w:r w:rsidR="00361E1D" w:rsidRPr="00361E1D">
        <w:rPr>
          <w:color w:val="000000" w:themeColor="text1"/>
          <w:sz w:val="24"/>
          <w:szCs w:val="24"/>
        </w:rPr>
        <w:t>Клюквинское сельское поселение Верхнекетского</w:t>
      </w:r>
      <w:r w:rsidR="00361E1D" w:rsidRPr="00361E1D">
        <w:rPr>
          <w:color w:val="000000"/>
          <w:sz w:val="24"/>
          <w:szCs w:val="24"/>
        </w:rPr>
        <w:t xml:space="preserve"> район</w:t>
      </w:r>
      <w:r w:rsidR="00361E1D" w:rsidRPr="00361E1D">
        <w:rPr>
          <w:color w:val="000000" w:themeColor="text1"/>
          <w:sz w:val="24"/>
          <w:szCs w:val="24"/>
        </w:rPr>
        <w:t>а</w:t>
      </w:r>
      <w:r w:rsidR="00361E1D" w:rsidRPr="00361E1D">
        <w:rPr>
          <w:color w:val="000000"/>
          <w:sz w:val="24"/>
          <w:szCs w:val="24"/>
        </w:rPr>
        <w:t xml:space="preserve"> Томской области, главными админист</w:t>
      </w:r>
      <w:r w:rsidR="00FB4B50">
        <w:rPr>
          <w:color w:val="000000" w:themeColor="text1"/>
          <w:sz w:val="24"/>
          <w:szCs w:val="24"/>
        </w:rPr>
        <w:t>раторами которых</w:t>
      </w:r>
      <w:r w:rsidR="00361E1D" w:rsidRPr="00361E1D">
        <w:rPr>
          <w:color w:val="000000" w:themeColor="text1"/>
          <w:sz w:val="24"/>
          <w:szCs w:val="24"/>
        </w:rPr>
        <w:t xml:space="preserve"> </w:t>
      </w:r>
      <w:r w:rsidR="00361E1D" w:rsidRPr="00361E1D">
        <w:rPr>
          <w:color w:val="000000"/>
          <w:sz w:val="24"/>
          <w:szCs w:val="24"/>
        </w:rPr>
        <w:t>являютс</w:t>
      </w:r>
      <w:r w:rsidR="00361E1D" w:rsidRPr="00361E1D">
        <w:rPr>
          <w:color w:val="000000" w:themeColor="text1"/>
          <w:sz w:val="24"/>
          <w:szCs w:val="24"/>
        </w:rPr>
        <w:t xml:space="preserve">я органы местного самоуправления Клюквинского сельского поселения  </w:t>
      </w:r>
      <w:r w:rsidR="00361E1D" w:rsidRPr="00361E1D">
        <w:rPr>
          <w:color w:val="000000"/>
          <w:sz w:val="24"/>
          <w:szCs w:val="24"/>
        </w:rPr>
        <w:t>Верхнекетского района</w:t>
      </w:r>
      <w:r w:rsidR="00361E1D" w:rsidRPr="00361E1D">
        <w:rPr>
          <w:color w:val="000000" w:themeColor="text1"/>
          <w:sz w:val="24"/>
          <w:szCs w:val="24"/>
        </w:rPr>
        <w:t xml:space="preserve"> Томской области</w:t>
      </w:r>
      <w:r w:rsidR="00FB4B50">
        <w:rPr>
          <w:color w:val="000000" w:themeColor="text1"/>
          <w:sz w:val="24"/>
          <w:szCs w:val="24"/>
        </w:rPr>
        <w:t xml:space="preserve"> согласно приложению 1 к настоящему приказу.</w:t>
      </w:r>
    </w:p>
    <w:p w:rsidR="00816051" w:rsidRPr="00816051" w:rsidRDefault="00816051" w:rsidP="008160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605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964842" w:rsidRPr="00816051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Настоящий приказ вступает </w:t>
      </w:r>
      <w:r w:rsidR="00796073" w:rsidRPr="00816051">
        <w:rPr>
          <w:rFonts w:ascii="Arial" w:hAnsi="Arial" w:cs="Arial"/>
          <w:color w:val="000000" w:themeColor="text1"/>
          <w:sz w:val="24"/>
          <w:szCs w:val="24"/>
        </w:rPr>
        <w:t xml:space="preserve">в силу со дня его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подписания </w:t>
      </w:r>
      <w:r w:rsidRPr="00816051">
        <w:rPr>
          <w:rFonts w:ascii="Arial" w:hAnsi="Arial" w:cs="Arial"/>
          <w:sz w:val="24"/>
          <w:szCs w:val="24"/>
        </w:rPr>
        <w:t>и ра</w:t>
      </w:r>
      <w:r w:rsidRPr="00816051">
        <w:rPr>
          <w:rFonts w:ascii="Arial" w:hAnsi="Arial" w:cs="Arial"/>
          <w:sz w:val="24"/>
          <w:szCs w:val="24"/>
        </w:rPr>
        <w:t>с</w:t>
      </w:r>
      <w:r w:rsidRPr="00816051">
        <w:rPr>
          <w:rFonts w:ascii="Arial" w:hAnsi="Arial" w:cs="Arial"/>
          <w:sz w:val="24"/>
          <w:szCs w:val="24"/>
        </w:rPr>
        <w:t>пространяет свое действие на правоотношения, возникшие с 01.01.20</w:t>
      </w:r>
      <w:r>
        <w:rPr>
          <w:rFonts w:ascii="Arial" w:hAnsi="Arial" w:cs="Arial"/>
          <w:sz w:val="24"/>
          <w:szCs w:val="24"/>
        </w:rPr>
        <w:t>20</w:t>
      </w:r>
      <w:r w:rsidRPr="00816051">
        <w:rPr>
          <w:rFonts w:ascii="Arial" w:hAnsi="Arial" w:cs="Arial"/>
          <w:sz w:val="24"/>
          <w:szCs w:val="24"/>
        </w:rPr>
        <w:t>.</w:t>
      </w:r>
    </w:p>
    <w:p w:rsidR="00D76A93" w:rsidRPr="000003E8" w:rsidRDefault="00C215AF" w:rsidP="00816051">
      <w:pPr>
        <w:pStyle w:val="ConsPlusNormal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</w:t>
      </w:r>
      <w:r w:rsidR="00D76A93">
        <w:rPr>
          <w:color w:val="000000" w:themeColor="text1"/>
          <w:sz w:val="24"/>
          <w:szCs w:val="24"/>
        </w:rPr>
        <w:t xml:space="preserve">3. </w:t>
      </w:r>
      <w:proofErr w:type="gramStart"/>
      <w:r w:rsidR="00D76A93">
        <w:rPr>
          <w:color w:val="000000" w:themeColor="text1"/>
          <w:sz w:val="24"/>
          <w:szCs w:val="24"/>
        </w:rPr>
        <w:t>Разместить</w:t>
      </w:r>
      <w:proofErr w:type="gramEnd"/>
      <w:r w:rsidR="00D76A93">
        <w:rPr>
          <w:color w:val="000000" w:themeColor="text1"/>
          <w:sz w:val="24"/>
          <w:szCs w:val="24"/>
        </w:rPr>
        <w:t xml:space="preserve"> настоящий приказ на официальном сайте Администрации Верхнекетского района.</w:t>
      </w:r>
    </w:p>
    <w:p w:rsidR="000003E8" w:rsidRPr="000003E8" w:rsidRDefault="00816051" w:rsidP="00D76A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="00A342F1" w:rsidRPr="000003E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A342F1" w:rsidRPr="000003E8">
        <w:rPr>
          <w:rFonts w:ascii="Arial" w:hAnsi="Arial" w:cs="Arial"/>
          <w:color w:val="000000" w:themeColor="text1"/>
          <w:sz w:val="24"/>
          <w:szCs w:val="24"/>
        </w:rPr>
        <w:t xml:space="preserve">Контроль </w:t>
      </w:r>
      <w:r w:rsidR="00796073" w:rsidRPr="000003E8"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gramEnd"/>
      <w:r w:rsidR="00796073" w:rsidRPr="000003E8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приказа </w:t>
      </w:r>
      <w:r w:rsidR="000003E8" w:rsidRPr="000003E8">
        <w:rPr>
          <w:rFonts w:ascii="Arial" w:hAnsi="Arial" w:cs="Arial"/>
          <w:sz w:val="24"/>
          <w:szCs w:val="24"/>
        </w:rPr>
        <w:t>оставляю за собой</w:t>
      </w:r>
    </w:p>
    <w:p w:rsidR="00796073" w:rsidRDefault="00796073" w:rsidP="00D76A93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D76A93" w:rsidRDefault="00D76A93" w:rsidP="00D76A93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D76A93" w:rsidRPr="000003E8" w:rsidRDefault="00D76A93" w:rsidP="00D76A93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D76A93" w:rsidRDefault="006750B9" w:rsidP="006750B9">
      <w:pPr>
        <w:pStyle w:val="a9"/>
        <w:rPr>
          <w:rFonts w:ascii="Arial" w:hAnsi="Arial" w:cs="Arial"/>
          <w:sz w:val="24"/>
          <w:szCs w:val="24"/>
        </w:rPr>
      </w:pPr>
      <w:r w:rsidRPr="000003E8">
        <w:rPr>
          <w:rFonts w:ascii="Arial" w:hAnsi="Arial" w:cs="Arial"/>
          <w:sz w:val="24"/>
          <w:szCs w:val="24"/>
        </w:rPr>
        <w:t>Ведущий специалист по финансам</w:t>
      </w:r>
    </w:p>
    <w:p w:rsidR="006750B9" w:rsidRPr="000003E8" w:rsidRDefault="006750B9" w:rsidP="006750B9">
      <w:pPr>
        <w:pStyle w:val="a9"/>
        <w:rPr>
          <w:rFonts w:ascii="Arial" w:hAnsi="Arial" w:cs="Arial"/>
          <w:sz w:val="24"/>
          <w:szCs w:val="24"/>
        </w:rPr>
      </w:pPr>
      <w:r w:rsidRPr="000003E8">
        <w:rPr>
          <w:rFonts w:ascii="Arial" w:hAnsi="Arial" w:cs="Arial"/>
          <w:sz w:val="24"/>
          <w:szCs w:val="24"/>
        </w:rPr>
        <w:t xml:space="preserve">Администрации Клюквинского </w:t>
      </w:r>
    </w:p>
    <w:p w:rsidR="006750B9" w:rsidRPr="000003E8" w:rsidRDefault="006750B9" w:rsidP="006750B9">
      <w:pPr>
        <w:pStyle w:val="a9"/>
        <w:rPr>
          <w:rFonts w:ascii="Arial" w:hAnsi="Arial" w:cs="Arial"/>
          <w:sz w:val="24"/>
          <w:szCs w:val="24"/>
        </w:rPr>
      </w:pPr>
      <w:r w:rsidRPr="000003E8">
        <w:rPr>
          <w:rFonts w:ascii="Arial" w:hAnsi="Arial" w:cs="Arial"/>
          <w:sz w:val="24"/>
          <w:szCs w:val="24"/>
        </w:rPr>
        <w:t xml:space="preserve">сельского поселения </w:t>
      </w:r>
      <w:r w:rsidRPr="000003E8">
        <w:rPr>
          <w:rFonts w:ascii="Arial" w:hAnsi="Arial" w:cs="Arial"/>
          <w:sz w:val="24"/>
          <w:szCs w:val="24"/>
        </w:rPr>
        <w:tab/>
      </w:r>
      <w:r w:rsidRPr="000003E8">
        <w:rPr>
          <w:rFonts w:ascii="Arial" w:hAnsi="Arial" w:cs="Arial"/>
          <w:sz w:val="24"/>
          <w:szCs w:val="24"/>
        </w:rPr>
        <w:tab/>
      </w:r>
      <w:r w:rsidRPr="000003E8">
        <w:rPr>
          <w:rFonts w:ascii="Arial" w:hAnsi="Arial" w:cs="Arial"/>
          <w:sz w:val="24"/>
          <w:szCs w:val="24"/>
        </w:rPr>
        <w:tab/>
      </w:r>
      <w:r w:rsidRPr="000003E8">
        <w:rPr>
          <w:rFonts w:ascii="Arial" w:hAnsi="Arial" w:cs="Arial"/>
          <w:sz w:val="24"/>
          <w:szCs w:val="24"/>
        </w:rPr>
        <w:tab/>
      </w:r>
      <w:r w:rsidRPr="000003E8">
        <w:rPr>
          <w:rFonts w:ascii="Arial" w:hAnsi="Arial" w:cs="Arial"/>
          <w:sz w:val="24"/>
          <w:szCs w:val="24"/>
        </w:rPr>
        <w:tab/>
      </w:r>
      <w:r w:rsidRPr="000003E8">
        <w:rPr>
          <w:rFonts w:ascii="Arial" w:hAnsi="Arial" w:cs="Arial"/>
          <w:sz w:val="24"/>
          <w:szCs w:val="24"/>
        </w:rPr>
        <w:tab/>
      </w:r>
      <w:r w:rsidRPr="000003E8">
        <w:rPr>
          <w:rFonts w:ascii="Arial" w:hAnsi="Arial" w:cs="Arial"/>
          <w:sz w:val="24"/>
          <w:szCs w:val="24"/>
        </w:rPr>
        <w:tab/>
        <w:t>А.С. Боловайкина</w:t>
      </w:r>
    </w:p>
    <w:p w:rsidR="00796073" w:rsidRPr="000003E8" w:rsidRDefault="00796073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796073" w:rsidRPr="000003E8" w:rsidRDefault="00796073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796073" w:rsidRPr="000003E8" w:rsidRDefault="00796073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677F6F" w:rsidRPr="000003E8" w:rsidRDefault="00677F6F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964842" w:rsidRPr="000003E8" w:rsidRDefault="00964842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964842" w:rsidRPr="000003E8" w:rsidRDefault="00964842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964842" w:rsidRPr="000003E8" w:rsidRDefault="00964842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964842" w:rsidRPr="000003E8" w:rsidRDefault="00964842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816051" w:rsidRDefault="00816051" w:rsidP="006750B9">
      <w:pPr>
        <w:pStyle w:val="ConsPlusNormal"/>
        <w:ind w:left="5529"/>
        <w:jc w:val="right"/>
        <w:outlineLvl w:val="0"/>
        <w:rPr>
          <w:color w:val="000000" w:themeColor="text1"/>
        </w:rPr>
      </w:pPr>
    </w:p>
    <w:p w:rsidR="00FA3665" w:rsidRDefault="00FA3665" w:rsidP="006750B9">
      <w:pPr>
        <w:pStyle w:val="ConsPlusNormal"/>
        <w:ind w:left="5529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Приложение</w:t>
      </w:r>
      <w:r w:rsidR="00FB4B50">
        <w:rPr>
          <w:color w:val="000000" w:themeColor="text1"/>
        </w:rPr>
        <w:t xml:space="preserve"> 1</w:t>
      </w:r>
    </w:p>
    <w:p w:rsidR="00796073" w:rsidRPr="000003E8" w:rsidRDefault="00816051" w:rsidP="006750B9">
      <w:pPr>
        <w:pStyle w:val="ConsPlusNormal"/>
        <w:ind w:left="5529"/>
        <w:jc w:val="right"/>
        <w:outlineLvl w:val="0"/>
        <w:rPr>
          <w:color w:val="000000" w:themeColor="text1"/>
        </w:rPr>
      </w:pPr>
      <w:proofErr w:type="gramStart"/>
      <w:r>
        <w:rPr>
          <w:color w:val="000000" w:themeColor="text1"/>
        </w:rPr>
        <w:t>У</w:t>
      </w:r>
      <w:r w:rsidR="006750B9" w:rsidRPr="000003E8">
        <w:rPr>
          <w:color w:val="000000" w:themeColor="text1"/>
        </w:rPr>
        <w:t>твержден</w:t>
      </w:r>
      <w:proofErr w:type="gramEnd"/>
      <w:r w:rsidR="006B7E32" w:rsidRPr="000003E8">
        <w:rPr>
          <w:color w:val="000000" w:themeColor="text1"/>
        </w:rPr>
        <w:t xml:space="preserve"> </w:t>
      </w:r>
      <w:r w:rsidR="00796073" w:rsidRPr="000003E8">
        <w:rPr>
          <w:color w:val="000000" w:themeColor="text1"/>
        </w:rPr>
        <w:t>приказ</w:t>
      </w:r>
      <w:r w:rsidR="006B7E32" w:rsidRPr="000003E8">
        <w:rPr>
          <w:color w:val="000000" w:themeColor="text1"/>
        </w:rPr>
        <w:t>ом</w:t>
      </w:r>
    </w:p>
    <w:p w:rsidR="006750B9" w:rsidRPr="000003E8" w:rsidRDefault="006750B9" w:rsidP="006750B9">
      <w:pPr>
        <w:pStyle w:val="ConsPlusTitle"/>
        <w:widowControl/>
        <w:ind w:left="5670"/>
        <w:jc w:val="right"/>
        <w:outlineLvl w:val="0"/>
        <w:rPr>
          <w:b w:val="0"/>
          <w:bCs/>
        </w:rPr>
      </w:pPr>
      <w:bookmarkStart w:id="1" w:name="P37"/>
      <w:bookmarkEnd w:id="1"/>
      <w:r w:rsidRPr="000003E8">
        <w:rPr>
          <w:b w:val="0"/>
        </w:rPr>
        <w:t>Финансового органа</w:t>
      </w:r>
    </w:p>
    <w:p w:rsidR="006750B9" w:rsidRPr="000003E8" w:rsidRDefault="006750B9" w:rsidP="006750B9">
      <w:pPr>
        <w:pStyle w:val="ConsPlusTitle"/>
        <w:widowControl/>
        <w:ind w:left="5670"/>
        <w:jc w:val="right"/>
        <w:outlineLvl w:val="0"/>
        <w:rPr>
          <w:b w:val="0"/>
          <w:bCs/>
        </w:rPr>
      </w:pPr>
      <w:r w:rsidRPr="000003E8">
        <w:rPr>
          <w:b w:val="0"/>
        </w:rPr>
        <w:t>Администрации Клюквинского сельского поселения</w:t>
      </w:r>
    </w:p>
    <w:p w:rsidR="006750B9" w:rsidRDefault="006750B9" w:rsidP="006750B9">
      <w:pPr>
        <w:pStyle w:val="ConsPlusTitle"/>
        <w:widowControl/>
        <w:ind w:left="5670"/>
        <w:jc w:val="right"/>
        <w:outlineLvl w:val="0"/>
        <w:rPr>
          <w:b w:val="0"/>
        </w:rPr>
      </w:pPr>
      <w:r w:rsidRPr="000003E8">
        <w:rPr>
          <w:b w:val="0"/>
        </w:rPr>
        <w:t xml:space="preserve">от 2020 № </w:t>
      </w:r>
    </w:p>
    <w:p w:rsidR="00816051" w:rsidRDefault="00816051" w:rsidP="006750B9">
      <w:pPr>
        <w:pStyle w:val="ConsPlusTitle"/>
        <w:widowControl/>
        <w:ind w:left="5670"/>
        <w:jc w:val="right"/>
        <w:outlineLvl w:val="0"/>
        <w:rPr>
          <w:b w:val="0"/>
        </w:rPr>
      </w:pPr>
    </w:p>
    <w:p w:rsidR="00816051" w:rsidRDefault="00816051" w:rsidP="006750B9">
      <w:pPr>
        <w:pStyle w:val="ConsPlusTitle"/>
        <w:widowControl/>
        <w:ind w:left="5670"/>
        <w:jc w:val="right"/>
        <w:outlineLvl w:val="0"/>
        <w:rPr>
          <w:b w:val="0"/>
          <w:bCs/>
        </w:rPr>
      </w:pPr>
    </w:p>
    <w:p w:rsidR="00FA3665" w:rsidRDefault="00FA3665" w:rsidP="00FA3665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5C5432">
        <w:rPr>
          <w:sz w:val="24"/>
          <w:szCs w:val="24"/>
        </w:rPr>
        <w:t xml:space="preserve">еречень </w:t>
      </w:r>
    </w:p>
    <w:p w:rsidR="00FA3665" w:rsidRDefault="00FA3665" w:rsidP="00FA3665">
      <w:pPr>
        <w:pStyle w:val="ConsPlusTitle"/>
        <w:widowControl/>
        <w:jc w:val="center"/>
        <w:rPr>
          <w:sz w:val="24"/>
          <w:szCs w:val="24"/>
        </w:rPr>
      </w:pPr>
      <w:r w:rsidRPr="005C5432">
        <w:rPr>
          <w:sz w:val="24"/>
          <w:szCs w:val="24"/>
        </w:rPr>
        <w:t xml:space="preserve">кодов </w:t>
      </w:r>
      <w:proofErr w:type="gramStart"/>
      <w:r w:rsidRPr="005C5432">
        <w:rPr>
          <w:sz w:val="24"/>
          <w:szCs w:val="24"/>
        </w:rPr>
        <w:t>видов источников финансирования дефицита местного бюджета</w:t>
      </w:r>
      <w:proofErr w:type="gramEnd"/>
      <w:r w:rsidRPr="005C5432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е</w:t>
      </w:r>
      <w:r w:rsidRPr="005C5432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е Клюквинское сельское поселение Верхнекетского</w:t>
      </w:r>
      <w:r w:rsidRPr="005C5432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5C5432">
        <w:rPr>
          <w:sz w:val="24"/>
          <w:szCs w:val="24"/>
        </w:rPr>
        <w:t xml:space="preserve"> Томской области, главными администраторами которых</w:t>
      </w:r>
      <w:r>
        <w:rPr>
          <w:sz w:val="24"/>
          <w:szCs w:val="24"/>
        </w:rPr>
        <w:t xml:space="preserve"> </w:t>
      </w:r>
      <w:r w:rsidRPr="005C5432">
        <w:rPr>
          <w:sz w:val="24"/>
          <w:szCs w:val="24"/>
        </w:rPr>
        <w:t xml:space="preserve"> являются органы местного самоуправления </w:t>
      </w:r>
      <w:r>
        <w:rPr>
          <w:sz w:val="24"/>
          <w:szCs w:val="24"/>
        </w:rPr>
        <w:t xml:space="preserve">Клюквинского сельского поселения </w:t>
      </w:r>
      <w:r w:rsidRPr="005C5432">
        <w:rPr>
          <w:sz w:val="24"/>
          <w:szCs w:val="24"/>
        </w:rPr>
        <w:t>Верхнекетского района</w:t>
      </w:r>
      <w:r>
        <w:rPr>
          <w:sz w:val="24"/>
          <w:szCs w:val="24"/>
        </w:rPr>
        <w:t xml:space="preserve"> Томской области</w:t>
      </w:r>
    </w:p>
    <w:p w:rsidR="00FA3665" w:rsidRDefault="00FA3665" w:rsidP="00FA3665">
      <w:pPr>
        <w:pStyle w:val="ConsPlusTitle"/>
        <w:widowControl/>
        <w:jc w:val="center"/>
        <w:rPr>
          <w:sz w:val="24"/>
          <w:szCs w:val="24"/>
        </w:rPr>
      </w:pPr>
    </w:p>
    <w:p w:rsidR="00FA3665" w:rsidRPr="007130D8" w:rsidRDefault="00FA3665" w:rsidP="00FA3665">
      <w:pPr>
        <w:pStyle w:val="ConsPlusTitle"/>
        <w:widowControl/>
        <w:jc w:val="center"/>
        <w:rPr>
          <w:sz w:val="24"/>
          <w:szCs w:val="24"/>
        </w:rPr>
      </w:pPr>
    </w:p>
    <w:p w:rsidR="00816051" w:rsidRDefault="00816051" w:rsidP="00816051">
      <w:pPr>
        <w:pStyle w:val="ConsPlusTitle"/>
        <w:widowControl/>
        <w:ind w:left="5670"/>
        <w:outlineLvl w:val="0"/>
        <w:rPr>
          <w:b w:val="0"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1"/>
        <w:gridCol w:w="8167"/>
      </w:tblGrid>
      <w:tr w:rsidR="00FA3665" w:rsidRPr="005C5432" w:rsidTr="00FA3665">
        <w:trPr>
          <w:trHeight w:val="449"/>
        </w:trPr>
        <w:tc>
          <w:tcPr>
            <w:tcW w:w="1481" w:type="dxa"/>
          </w:tcPr>
          <w:p w:rsidR="00FA3665" w:rsidRPr="005C5432" w:rsidRDefault="00FA3665" w:rsidP="00D24D35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 w:rsidRPr="005C5432">
              <w:rPr>
                <w:rFonts w:ascii="Arial" w:eastAsia="Calibri" w:hAnsi="Arial" w:cs="Arial"/>
              </w:rPr>
              <w:t>Код</w:t>
            </w:r>
          </w:p>
        </w:tc>
        <w:tc>
          <w:tcPr>
            <w:tcW w:w="8167" w:type="dxa"/>
          </w:tcPr>
          <w:p w:rsidR="00FA3665" w:rsidRPr="005C5432" w:rsidRDefault="00FA3665" w:rsidP="00D24D35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 w:rsidRPr="005C5432">
              <w:rPr>
                <w:rFonts w:ascii="Arial" w:eastAsia="Calibri" w:hAnsi="Arial" w:cs="Arial"/>
              </w:rPr>
              <w:t>Наименование кода</w:t>
            </w:r>
          </w:p>
        </w:tc>
      </w:tr>
      <w:tr w:rsidR="00FA3665" w:rsidRPr="005C5432" w:rsidTr="00FA3665">
        <w:trPr>
          <w:trHeight w:val="1022"/>
        </w:trPr>
        <w:tc>
          <w:tcPr>
            <w:tcW w:w="1481" w:type="dxa"/>
          </w:tcPr>
          <w:p w:rsidR="00FA3665" w:rsidRPr="005C5432" w:rsidRDefault="00FA3665" w:rsidP="00D24D35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 w:rsidRPr="005C5432">
              <w:rPr>
                <w:rFonts w:ascii="Arial" w:eastAsia="Calibri" w:hAnsi="Arial" w:cs="Arial"/>
              </w:rPr>
              <w:t>0000 510</w:t>
            </w:r>
          </w:p>
        </w:tc>
        <w:tc>
          <w:tcPr>
            <w:tcW w:w="8167" w:type="dxa"/>
          </w:tcPr>
          <w:p w:rsidR="00FA3665" w:rsidRPr="005C5432" w:rsidRDefault="00FA3665" w:rsidP="00D24D3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  <w:r w:rsidRPr="005C5432">
              <w:rPr>
                <w:rFonts w:ascii="Arial" w:eastAsia="Calibri" w:hAnsi="Arial" w:cs="Arial"/>
              </w:rPr>
              <w:t xml:space="preserve">Увеличение прочих остатков денежных средств </w:t>
            </w:r>
            <w:r w:rsidRPr="00B633F8">
              <w:rPr>
                <w:rFonts w:ascii="Arial" w:eastAsia="Calibri" w:hAnsi="Arial" w:cs="Arial"/>
              </w:rPr>
              <w:t>бюджет</w:t>
            </w:r>
            <w:r>
              <w:rPr>
                <w:rFonts w:ascii="Arial" w:eastAsia="Calibri" w:hAnsi="Arial" w:cs="Arial"/>
              </w:rPr>
              <w:t>а</w:t>
            </w:r>
            <w:r w:rsidRPr="00B633F8">
              <w:rPr>
                <w:rFonts w:ascii="Arial" w:eastAsia="Calibri" w:hAnsi="Arial" w:cs="Arial"/>
              </w:rPr>
              <w:t xml:space="preserve"> муниципального образования </w:t>
            </w:r>
            <w:r>
              <w:rPr>
                <w:rFonts w:ascii="Arial" w:hAnsi="Arial" w:cs="Arial"/>
              </w:rPr>
              <w:t>Клюквинское сельское поселение Верхнекетского</w:t>
            </w:r>
            <w:r w:rsidRPr="00B633F8">
              <w:rPr>
                <w:rFonts w:ascii="Arial" w:eastAsia="Calibri" w:hAnsi="Arial" w:cs="Arial"/>
              </w:rPr>
              <w:t xml:space="preserve"> район</w:t>
            </w:r>
            <w:r>
              <w:rPr>
                <w:rFonts w:ascii="Arial" w:hAnsi="Arial" w:cs="Arial"/>
              </w:rPr>
              <w:t>а</w:t>
            </w:r>
            <w:r w:rsidRPr="00B633F8">
              <w:rPr>
                <w:rFonts w:ascii="Arial" w:eastAsia="Calibri" w:hAnsi="Arial" w:cs="Arial"/>
              </w:rPr>
              <w:t xml:space="preserve"> Томской области</w:t>
            </w:r>
          </w:p>
        </w:tc>
      </w:tr>
      <w:tr w:rsidR="00FA3665" w:rsidRPr="005C5432" w:rsidTr="00FA3665">
        <w:trPr>
          <w:trHeight w:val="728"/>
        </w:trPr>
        <w:tc>
          <w:tcPr>
            <w:tcW w:w="1481" w:type="dxa"/>
          </w:tcPr>
          <w:p w:rsidR="00FA3665" w:rsidRPr="005C5432" w:rsidRDefault="00FA3665" w:rsidP="00D24D35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 w:rsidRPr="005C5432">
              <w:rPr>
                <w:rFonts w:ascii="Arial" w:eastAsia="Calibri" w:hAnsi="Arial" w:cs="Arial"/>
              </w:rPr>
              <w:t>0000 610</w:t>
            </w:r>
          </w:p>
        </w:tc>
        <w:tc>
          <w:tcPr>
            <w:tcW w:w="8167" w:type="dxa"/>
          </w:tcPr>
          <w:p w:rsidR="00FA3665" w:rsidRPr="005C5432" w:rsidRDefault="00FA3665" w:rsidP="00FA366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  <w:r w:rsidRPr="00FA3665">
              <w:rPr>
                <w:rFonts w:ascii="Arial" w:eastAsia="Calibri" w:hAnsi="Arial" w:cs="Arial"/>
              </w:rPr>
              <w:t>У</w:t>
            </w:r>
            <w:r>
              <w:rPr>
                <w:rFonts w:ascii="Arial" w:hAnsi="Arial" w:cs="Arial"/>
              </w:rPr>
              <w:t>меньшение</w:t>
            </w:r>
            <w:r w:rsidRPr="00FA3665">
              <w:rPr>
                <w:rFonts w:ascii="Arial" w:eastAsia="Calibri" w:hAnsi="Arial" w:cs="Arial"/>
              </w:rPr>
              <w:t xml:space="preserve"> прочих остатков денежных средств бюджета муниципального образования </w:t>
            </w:r>
            <w:r w:rsidRPr="00FA3665">
              <w:rPr>
                <w:rFonts w:ascii="Arial" w:hAnsi="Arial" w:cs="Arial"/>
              </w:rPr>
              <w:t>Клюквинское сельское поселение Верхнекетского</w:t>
            </w:r>
            <w:r w:rsidRPr="00FA3665">
              <w:rPr>
                <w:rFonts w:ascii="Arial" w:eastAsia="Calibri" w:hAnsi="Arial" w:cs="Arial"/>
              </w:rPr>
              <w:t xml:space="preserve"> район</w:t>
            </w:r>
            <w:r w:rsidRPr="00FA3665">
              <w:rPr>
                <w:rFonts w:ascii="Arial" w:hAnsi="Arial" w:cs="Arial"/>
              </w:rPr>
              <w:t>а</w:t>
            </w:r>
            <w:r w:rsidRPr="00FA3665">
              <w:rPr>
                <w:rFonts w:ascii="Arial" w:eastAsia="Calibri" w:hAnsi="Arial" w:cs="Arial"/>
              </w:rPr>
              <w:t xml:space="preserve"> Томской области</w:t>
            </w:r>
          </w:p>
        </w:tc>
      </w:tr>
    </w:tbl>
    <w:p w:rsidR="00FA3665" w:rsidRPr="000003E8" w:rsidRDefault="00FA3665" w:rsidP="00816051">
      <w:pPr>
        <w:pStyle w:val="ConsPlusTitle"/>
        <w:widowControl/>
        <w:ind w:left="5670"/>
        <w:outlineLvl w:val="0"/>
        <w:rPr>
          <w:b w:val="0"/>
          <w:bCs/>
        </w:rPr>
      </w:pPr>
    </w:p>
    <w:sectPr w:rsidR="00FA3665" w:rsidRPr="000003E8" w:rsidSect="00731537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163" w:rsidRDefault="00953163" w:rsidP="00C36B9E">
      <w:pPr>
        <w:spacing w:after="0" w:line="240" w:lineRule="auto"/>
      </w:pPr>
      <w:r>
        <w:separator/>
      </w:r>
    </w:p>
  </w:endnote>
  <w:endnote w:type="continuationSeparator" w:id="0">
    <w:p w:rsidR="00953163" w:rsidRDefault="00953163" w:rsidP="00C3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163" w:rsidRDefault="00953163" w:rsidP="00C36B9E">
      <w:pPr>
        <w:spacing w:after="0" w:line="240" w:lineRule="auto"/>
      </w:pPr>
      <w:r>
        <w:separator/>
      </w:r>
    </w:p>
  </w:footnote>
  <w:footnote w:type="continuationSeparator" w:id="0">
    <w:p w:rsidR="00953163" w:rsidRDefault="00953163" w:rsidP="00C36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1016459"/>
      <w:docPartObj>
        <w:docPartGallery w:val="Page Numbers (Top of Page)"/>
        <w:docPartUnique/>
      </w:docPartObj>
    </w:sdtPr>
    <w:sdtContent>
      <w:p w:rsidR="00731537" w:rsidRDefault="00FF4035">
        <w:pPr>
          <w:pStyle w:val="a4"/>
          <w:jc w:val="center"/>
        </w:pPr>
        <w:r>
          <w:fldChar w:fldCharType="begin"/>
        </w:r>
        <w:r w:rsidR="00731537">
          <w:instrText>PAGE   \* MERGEFORMAT</w:instrText>
        </w:r>
        <w:r>
          <w:fldChar w:fldCharType="separate"/>
        </w:r>
        <w:r w:rsidR="00FB4B50">
          <w:rPr>
            <w:noProof/>
          </w:rPr>
          <w:t>2</w:t>
        </w:r>
        <w:r>
          <w:fldChar w:fldCharType="end"/>
        </w:r>
      </w:p>
    </w:sdtContent>
  </w:sdt>
  <w:p w:rsidR="00C36B9E" w:rsidRDefault="00C36B9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537" w:rsidRDefault="00731537">
    <w:pPr>
      <w:pStyle w:val="a4"/>
      <w:jc w:val="center"/>
    </w:pPr>
  </w:p>
  <w:p w:rsidR="00C36B9E" w:rsidRDefault="00C36B9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96073"/>
    <w:rsid w:val="000003E8"/>
    <w:rsid w:val="000128B5"/>
    <w:rsid w:val="0003268B"/>
    <w:rsid w:val="00037444"/>
    <w:rsid w:val="00061BC6"/>
    <w:rsid w:val="00067037"/>
    <w:rsid w:val="00090EAE"/>
    <w:rsid w:val="00096C1C"/>
    <w:rsid w:val="000A292B"/>
    <w:rsid w:val="000B27F2"/>
    <w:rsid w:val="000B2C6A"/>
    <w:rsid w:val="000B75D3"/>
    <w:rsid w:val="000B7C00"/>
    <w:rsid w:val="001A5EC6"/>
    <w:rsid w:val="001B08F8"/>
    <w:rsid w:val="001F0E0D"/>
    <w:rsid w:val="001F23AE"/>
    <w:rsid w:val="00234324"/>
    <w:rsid w:val="0023618D"/>
    <w:rsid w:val="00263CA2"/>
    <w:rsid w:val="002B3118"/>
    <w:rsid w:val="002F64B0"/>
    <w:rsid w:val="00301A94"/>
    <w:rsid w:val="003225A8"/>
    <w:rsid w:val="00325C2A"/>
    <w:rsid w:val="003561AC"/>
    <w:rsid w:val="00361E1D"/>
    <w:rsid w:val="00395B7D"/>
    <w:rsid w:val="00493F6D"/>
    <w:rsid w:val="004F2DEC"/>
    <w:rsid w:val="004F5470"/>
    <w:rsid w:val="0050773F"/>
    <w:rsid w:val="0055307E"/>
    <w:rsid w:val="0057575E"/>
    <w:rsid w:val="00591AC4"/>
    <w:rsid w:val="006515C9"/>
    <w:rsid w:val="006750B9"/>
    <w:rsid w:val="00677F6F"/>
    <w:rsid w:val="00697DEF"/>
    <w:rsid w:val="006A703E"/>
    <w:rsid w:val="006B7535"/>
    <w:rsid w:val="006B7E32"/>
    <w:rsid w:val="006E5CC1"/>
    <w:rsid w:val="007015D4"/>
    <w:rsid w:val="00704A0F"/>
    <w:rsid w:val="00726816"/>
    <w:rsid w:val="00731537"/>
    <w:rsid w:val="00754020"/>
    <w:rsid w:val="0077036A"/>
    <w:rsid w:val="00796073"/>
    <w:rsid w:val="007B6094"/>
    <w:rsid w:val="00800D3F"/>
    <w:rsid w:val="00816051"/>
    <w:rsid w:val="00852F15"/>
    <w:rsid w:val="008534F2"/>
    <w:rsid w:val="008557AD"/>
    <w:rsid w:val="008664BA"/>
    <w:rsid w:val="008A3D98"/>
    <w:rsid w:val="008B2583"/>
    <w:rsid w:val="008D0759"/>
    <w:rsid w:val="008E716D"/>
    <w:rsid w:val="008F13C4"/>
    <w:rsid w:val="009007C2"/>
    <w:rsid w:val="00925B9A"/>
    <w:rsid w:val="00953163"/>
    <w:rsid w:val="00964842"/>
    <w:rsid w:val="00982DFC"/>
    <w:rsid w:val="009B649E"/>
    <w:rsid w:val="00A342F1"/>
    <w:rsid w:val="00A656B0"/>
    <w:rsid w:val="00A7015C"/>
    <w:rsid w:val="00AE1EB0"/>
    <w:rsid w:val="00AF6351"/>
    <w:rsid w:val="00B706F7"/>
    <w:rsid w:val="00B92D18"/>
    <w:rsid w:val="00BB5965"/>
    <w:rsid w:val="00BC1CC1"/>
    <w:rsid w:val="00BC785A"/>
    <w:rsid w:val="00BD03A0"/>
    <w:rsid w:val="00BE2608"/>
    <w:rsid w:val="00BF1ABD"/>
    <w:rsid w:val="00C215AF"/>
    <w:rsid w:val="00C36B9E"/>
    <w:rsid w:val="00C37FDB"/>
    <w:rsid w:val="00CA3099"/>
    <w:rsid w:val="00CA75D3"/>
    <w:rsid w:val="00CF0F94"/>
    <w:rsid w:val="00D54C7D"/>
    <w:rsid w:val="00D76A93"/>
    <w:rsid w:val="00DB3EFC"/>
    <w:rsid w:val="00E324D3"/>
    <w:rsid w:val="00E62C48"/>
    <w:rsid w:val="00E72C17"/>
    <w:rsid w:val="00EC354F"/>
    <w:rsid w:val="00EE2B9D"/>
    <w:rsid w:val="00FA3665"/>
    <w:rsid w:val="00FB4B50"/>
    <w:rsid w:val="00FC57AB"/>
    <w:rsid w:val="00FF118B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0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60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60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7960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3432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B9E"/>
  </w:style>
  <w:style w:type="paragraph" w:styleId="a6">
    <w:name w:val="footer"/>
    <w:basedOn w:val="a"/>
    <w:link w:val="a7"/>
    <w:uiPriority w:val="99"/>
    <w:unhideWhenUsed/>
    <w:rsid w:val="00C3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B9E"/>
  </w:style>
  <w:style w:type="paragraph" w:styleId="a8">
    <w:name w:val="List Paragraph"/>
    <w:basedOn w:val="a"/>
    <w:uiPriority w:val="34"/>
    <w:qFormat/>
    <w:rsid w:val="00DB3EFC"/>
    <w:pPr>
      <w:ind w:left="720"/>
      <w:contextualSpacing/>
    </w:pPr>
  </w:style>
  <w:style w:type="paragraph" w:customStyle="1" w:styleId="3">
    <w:name w:val="Обычный3"/>
    <w:rsid w:val="006750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6750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6750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0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60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60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7960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3432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B9E"/>
  </w:style>
  <w:style w:type="paragraph" w:styleId="a6">
    <w:name w:val="footer"/>
    <w:basedOn w:val="a"/>
    <w:link w:val="a7"/>
    <w:uiPriority w:val="99"/>
    <w:unhideWhenUsed/>
    <w:rsid w:val="00C3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B9E"/>
  </w:style>
  <w:style w:type="paragraph" w:styleId="a8">
    <w:name w:val="List Paragraph"/>
    <w:basedOn w:val="a"/>
    <w:uiPriority w:val="34"/>
    <w:qFormat/>
    <w:rsid w:val="00DB3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71E37-67EA-4F40-9D2D-3500876C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Дунбинская К.А.</dc:creator>
  <cp:lastModifiedBy>Пользователь</cp:lastModifiedBy>
  <cp:revision>34</cp:revision>
  <cp:lastPrinted>2020-05-27T08:15:00Z</cp:lastPrinted>
  <dcterms:created xsi:type="dcterms:W3CDTF">2020-03-17T04:37:00Z</dcterms:created>
  <dcterms:modified xsi:type="dcterms:W3CDTF">2020-05-27T08:15:00Z</dcterms:modified>
</cp:coreProperties>
</file>