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4A0"/>
      </w:tblPr>
      <w:tblGrid>
        <w:gridCol w:w="9322"/>
      </w:tblGrid>
      <w:tr w:rsidR="006750B9" w:rsidRPr="000003E8" w:rsidTr="00ED4A1A">
        <w:trPr>
          <w:cantSplit/>
        </w:trPr>
        <w:tc>
          <w:tcPr>
            <w:tcW w:w="9322" w:type="dxa"/>
          </w:tcPr>
          <w:p w:rsidR="006750B9" w:rsidRPr="000003E8" w:rsidRDefault="006750B9" w:rsidP="00ED4A1A">
            <w:pPr>
              <w:pStyle w:val="3"/>
              <w:jc w:val="center"/>
              <w:outlineLvl w:val="0"/>
              <w:rPr>
                <w:rFonts w:ascii="Arial" w:hAnsi="Arial" w:cs="Arial"/>
                <w:b/>
                <w:bCs/>
                <w:spacing w:val="40"/>
                <w:sz w:val="36"/>
                <w:szCs w:val="36"/>
              </w:rPr>
            </w:pPr>
            <w:r w:rsidRPr="000003E8">
              <w:rPr>
                <w:rFonts w:ascii="Arial" w:hAnsi="Arial" w:cs="Arial"/>
                <w:b/>
                <w:bCs/>
                <w:spacing w:val="40"/>
                <w:sz w:val="36"/>
                <w:szCs w:val="36"/>
              </w:rPr>
              <w:t>Администрация Клюквинского сельского поселения</w:t>
            </w:r>
          </w:p>
        </w:tc>
      </w:tr>
      <w:tr w:rsidR="006750B9" w:rsidRPr="000003E8" w:rsidTr="00ED4A1A">
        <w:trPr>
          <w:cantSplit/>
        </w:trPr>
        <w:tc>
          <w:tcPr>
            <w:tcW w:w="9322" w:type="dxa"/>
            <w:hideMark/>
          </w:tcPr>
          <w:p w:rsidR="006750B9" w:rsidRPr="000003E8" w:rsidRDefault="006750B9" w:rsidP="00ED4A1A">
            <w:pPr>
              <w:pStyle w:val="3"/>
              <w:jc w:val="center"/>
              <w:rPr>
                <w:rFonts w:ascii="Arial" w:hAnsi="Arial" w:cs="Arial"/>
                <w:b/>
                <w:bCs/>
                <w:spacing w:val="30"/>
                <w:sz w:val="36"/>
                <w:szCs w:val="36"/>
              </w:rPr>
            </w:pPr>
            <w:r w:rsidRPr="000003E8">
              <w:rPr>
                <w:rFonts w:ascii="Arial" w:hAnsi="Arial" w:cs="Arial"/>
                <w:b/>
                <w:bCs/>
                <w:spacing w:val="30"/>
                <w:sz w:val="36"/>
                <w:szCs w:val="36"/>
              </w:rPr>
              <w:t>Финансовый орган</w:t>
            </w:r>
          </w:p>
        </w:tc>
      </w:tr>
    </w:tbl>
    <w:p w:rsidR="006750B9" w:rsidRPr="007B6094" w:rsidRDefault="007B6094" w:rsidP="007B6094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7B6094">
        <w:rPr>
          <w:rFonts w:ascii="Arial" w:hAnsi="Arial" w:cs="Arial"/>
          <w:b/>
          <w:sz w:val="24"/>
          <w:szCs w:val="24"/>
        </w:rPr>
        <w:t>ПРИКАЗ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789"/>
        <w:gridCol w:w="3448"/>
      </w:tblGrid>
      <w:tr w:rsidR="006750B9" w:rsidRPr="000003E8" w:rsidTr="007B6094">
        <w:tc>
          <w:tcPr>
            <w:tcW w:w="3119" w:type="dxa"/>
          </w:tcPr>
          <w:p w:rsidR="006750B9" w:rsidRPr="000003E8" w:rsidRDefault="006750B9" w:rsidP="00ED4A1A">
            <w:pPr>
              <w:pStyle w:val="3"/>
              <w:rPr>
                <w:rFonts w:ascii="Arial" w:hAnsi="Arial" w:cs="Arial"/>
                <w:bCs/>
                <w:sz w:val="24"/>
                <w:szCs w:val="24"/>
              </w:rPr>
            </w:pPr>
            <w:r w:rsidRPr="000003E8">
              <w:rPr>
                <w:rFonts w:ascii="Arial" w:hAnsi="Arial" w:cs="Arial"/>
                <w:bCs/>
                <w:sz w:val="24"/>
                <w:szCs w:val="24"/>
              </w:rPr>
              <w:t xml:space="preserve"> 26 мая 2020 г.</w:t>
            </w:r>
          </w:p>
        </w:tc>
        <w:tc>
          <w:tcPr>
            <w:tcW w:w="2789" w:type="dxa"/>
          </w:tcPr>
          <w:p w:rsidR="006750B9" w:rsidRPr="000003E8" w:rsidRDefault="006750B9" w:rsidP="007B6094">
            <w:pPr>
              <w:pStyle w:val="3"/>
              <w:jc w:val="center"/>
              <w:rPr>
                <w:rFonts w:ascii="Arial" w:hAnsi="Arial" w:cs="Arial"/>
              </w:rPr>
            </w:pPr>
            <w:r w:rsidRPr="000003E8">
              <w:rPr>
                <w:rFonts w:ascii="Arial" w:hAnsi="Arial" w:cs="Arial"/>
              </w:rPr>
              <w:t>п. Клюквинка</w:t>
            </w:r>
          </w:p>
          <w:p w:rsidR="006750B9" w:rsidRPr="000003E8" w:rsidRDefault="006750B9" w:rsidP="007B6094">
            <w:pPr>
              <w:pStyle w:val="3"/>
              <w:jc w:val="center"/>
              <w:rPr>
                <w:rFonts w:ascii="Arial" w:hAnsi="Arial" w:cs="Arial"/>
              </w:rPr>
            </w:pPr>
            <w:r w:rsidRPr="000003E8">
              <w:rPr>
                <w:rFonts w:ascii="Arial" w:hAnsi="Arial" w:cs="Arial"/>
              </w:rPr>
              <w:t>Верхнекетского района</w:t>
            </w:r>
          </w:p>
          <w:p w:rsidR="006750B9" w:rsidRPr="000003E8" w:rsidRDefault="006750B9" w:rsidP="007B6094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3E8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</w:tcPr>
          <w:p w:rsidR="006750B9" w:rsidRPr="000003E8" w:rsidRDefault="006750B9" w:rsidP="00ED4A1A">
            <w:pPr>
              <w:pStyle w:val="3"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003E8">
              <w:rPr>
                <w:rFonts w:ascii="Arial" w:hAnsi="Arial" w:cs="Arial"/>
                <w:bCs/>
                <w:sz w:val="24"/>
                <w:szCs w:val="24"/>
              </w:rPr>
              <w:t xml:space="preserve">                № 4 </w:t>
            </w:r>
          </w:p>
        </w:tc>
      </w:tr>
    </w:tbl>
    <w:p w:rsidR="0077036A" w:rsidRPr="000003E8" w:rsidRDefault="0077036A" w:rsidP="007703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03E8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796073" w:rsidRPr="000003E8" w:rsidRDefault="00796073">
      <w:pPr>
        <w:pStyle w:val="ConsPlusTitle"/>
        <w:jc w:val="both"/>
        <w:rPr>
          <w:b w:val="0"/>
          <w:color w:val="000000" w:themeColor="text1"/>
          <w:sz w:val="24"/>
          <w:szCs w:val="24"/>
        </w:rPr>
      </w:pPr>
    </w:p>
    <w:p w:rsidR="003225A8" w:rsidRPr="000003E8" w:rsidRDefault="000003E8" w:rsidP="000003E8">
      <w:pPr>
        <w:pStyle w:val="ConsPlusNormal"/>
        <w:ind w:firstLine="540"/>
        <w:jc w:val="center"/>
        <w:rPr>
          <w:b/>
          <w:color w:val="000000" w:themeColor="text1"/>
          <w:sz w:val="24"/>
          <w:szCs w:val="24"/>
        </w:rPr>
      </w:pPr>
      <w:r w:rsidRPr="000003E8">
        <w:rPr>
          <w:b/>
          <w:sz w:val="24"/>
          <w:szCs w:val="24"/>
        </w:rPr>
        <w:t>Об</w:t>
      </w:r>
      <w:r w:rsidR="003225A8" w:rsidRPr="000003E8">
        <w:rPr>
          <w:b/>
          <w:sz w:val="24"/>
          <w:szCs w:val="24"/>
        </w:rPr>
        <w:t xml:space="preserve"> </w:t>
      </w:r>
      <w:r w:rsidRPr="000003E8">
        <w:rPr>
          <w:b/>
          <w:sz w:val="24"/>
          <w:szCs w:val="24"/>
        </w:rPr>
        <w:t>утверждении случаев</w:t>
      </w:r>
      <w:r w:rsidR="003225A8" w:rsidRPr="000003E8">
        <w:rPr>
          <w:b/>
          <w:sz w:val="24"/>
          <w:szCs w:val="24"/>
        </w:rPr>
        <w:t xml:space="preserve"> </w:t>
      </w:r>
      <w:r w:rsidRPr="000003E8">
        <w:rPr>
          <w:b/>
          <w:color w:val="000000" w:themeColor="text1"/>
          <w:sz w:val="24"/>
          <w:szCs w:val="24"/>
        </w:rPr>
        <w:t>и условия продления исполнения бюджетной меры принуждения на срок более одного года</w:t>
      </w:r>
    </w:p>
    <w:p w:rsidR="000003E8" w:rsidRPr="000003E8" w:rsidRDefault="000003E8" w:rsidP="000003E8">
      <w:pPr>
        <w:pStyle w:val="ConsPlusNormal"/>
        <w:ind w:firstLine="540"/>
        <w:jc w:val="center"/>
        <w:rPr>
          <w:b/>
          <w:color w:val="000000" w:themeColor="text1"/>
          <w:sz w:val="24"/>
          <w:szCs w:val="24"/>
        </w:rPr>
      </w:pPr>
    </w:p>
    <w:p w:rsidR="008F13C4" w:rsidRPr="000003E8" w:rsidRDefault="008F13C4" w:rsidP="008F1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03E8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0003E8">
          <w:rPr>
            <w:rFonts w:ascii="Arial" w:hAnsi="Arial" w:cs="Arial"/>
            <w:sz w:val="24"/>
            <w:szCs w:val="24"/>
          </w:rPr>
          <w:t>абзацем третьим пункта 6 статьи 306.2</w:t>
        </w:r>
      </w:hyperlink>
      <w:r w:rsidRPr="000003E8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</w:p>
    <w:p w:rsidR="00234324" w:rsidRPr="000003E8" w:rsidRDefault="002343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796073" w:rsidRDefault="00234324" w:rsidP="000003E8">
      <w:pPr>
        <w:pStyle w:val="ConsPlusNormal"/>
        <w:rPr>
          <w:b/>
          <w:color w:val="000000" w:themeColor="text1"/>
          <w:sz w:val="24"/>
          <w:szCs w:val="24"/>
        </w:rPr>
      </w:pPr>
      <w:r w:rsidRPr="000003E8">
        <w:rPr>
          <w:b/>
          <w:color w:val="000000" w:themeColor="text1"/>
          <w:sz w:val="24"/>
          <w:szCs w:val="24"/>
        </w:rPr>
        <w:t>ПРИКАЗЫВАЮ</w:t>
      </w:r>
      <w:r w:rsidR="00796073" w:rsidRPr="000003E8">
        <w:rPr>
          <w:b/>
          <w:color w:val="000000" w:themeColor="text1"/>
          <w:sz w:val="24"/>
          <w:szCs w:val="24"/>
        </w:rPr>
        <w:t>:</w:t>
      </w:r>
    </w:p>
    <w:p w:rsidR="00D76A93" w:rsidRPr="000003E8" w:rsidRDefault="00D76A93" w:rsidP="000003E8">
      <w:pPr>
        <w:pStyle w:val="ConsPlusNormal"/>
        <w:rPr>
          <w:b/>
          <w:color w:val="000000" w:themeColor="text1"/>
          <w:sz w:val="24"/>
          <w:szCs w:val="24"/>
        </w:rPr>
      </w:pPr>
    </w:p>
    <w:p w:rsidR="00263CA2" w:rsidRPr="000003E8" w:rsidRDefault="00796073" w:rsidP="00D76A93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 xml:space="preserve">1. </w:t>
      </w:r>
      <w:bookmarkStart w:id="0" w:name="_GoBack"/>
      <w:r w:rsidR="008B2583" w:rsidRPr="000003E8">
        <w:rPr>
          <w:color w:val="000000" w:themeColor="text1"/>
          <w:sz w:val="24"/>
          <w:szCs w:val="24"/>
        </w:rPr>
        <w:t xml:space="preserve">Утвердить </w:t>
      </w:r>
      <w:r w:rsidRPr="000003E8">
        <w:rPr>
          <w:color w:val="000000" w:themeColor="text1"/>
          <w:sz w:val="24"/>
          <w:szCs w:val="24"/>
        </w:rPr>
        <w:t>случа</w:t>
      </w:r>
      <w:r w:rsidR="008B2583" w:rsidRPr="000003E8">
        <w:rPr>
          <w:color w:val="000000" w:themeColor="text1"/>
          <w:sz w:val="24"/>
          <w:szCs w:val="24"/>
        </w:rPr>
        <w:t>и</w:t>
      </w:r>
      <w:r w:rsidRPr="000003E8">
        <w:rPr>
          <w:color w:val="000000" w:themeColor="text1"/>
          <w:sz w:val="24"/>
          <w:szCs w:val="24"/>
        </w:rPr>
        <w:t xml:space="preserve"> и условия продления исполнения бюджетной меры принуждения</w:t>
      </w:r>
      <w:r w:rsidR="00263CA2" w:rsidRPr="000003E8">
        <w:rPr>
          <w:color w:val="000000" w:themeColor="text1"/>
          <w:sz w:val="24"/>
          <w:szCs w:val="24"/>
        </w:rPr>
        <w:t xml:space="preserve"> на срок более одного года.</w:t>
      </w:r>
    </w:p>
    <w:bookmarkEnd w:id="0"/>
    <w:p w:rsidR="00796073" w:rsidRDefault="00964842" w:rsidP="00D76A93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 xml:space="preserve">2. </w:t>
      </w:r>
      <w:r w:rsidR="00796073" w:rsidRPr="000003E8">
        <w:rPr>
          <w:color w:val="000000" w:themeColor="text1"/>
          <w:sz w:val="24"/>
          <w:szCs w:val="24"/>
        </w:rPr>
        <w:t>Настоящий приказ вступает в силу со дня его официального опубликования.</w:t>
      </w:r>
    </w:p>
    <w:p w:rsidR="00D76A93" w:rsidRPr="000003E8" w:rsidRDefault="00D76A93" w:rsidP="00D76A93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proofErr w:type="gramStart"/>
      <w:r>
        <w:rPr>
          <w:color w:val="000000" w:themeColor="text1"/>
          <w:sz w:val="24"/>
          <w:szCs w:val="24"/>
        </w:rPr>
        <w:t>Разместить</w:t>
      </w:r>
      <w:proofErr w:type="gramEnd"/>
      <w:r>
        <w:rPr>
          <w:color w:val="000000" w:themeColor="text1"/>
          <w:sz w:val="24"/>
          <w:szCs w:val="24"/>
        </w:rPr>
        <w:t xml:space="preserve"> настоящий приказ на официальном сайте Администрации Верхнекетского района.</w:t>
      </w:r>
    </w:p>
    <w:p w:rsidR="000003E8" w:rsidRPr="000003E8" w:rsidRDefault="00964842" w:rsidP="00D76A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03E8">
        <w:rPr>
          <w:rFonts w:ascii="Arial" w:hAnsi="Arial" w:cs="Arial"/>
          <w:color w:val="000000" w:themeColor="text1"/>
          <w:sz w:val="24"/>
          <w:szCs w:val="24"/>
        </w:rPr>
        <w:t>3</w:t>
      </w:r>
      <w:r w:rsidR="00A342F1" w:rsidRPr="000003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A342F1" w:rsidRPr="000003E8">
        <w:rPr>
          <w:rFonts w:ascii="Arial" w:hAnsi="Arial" w:cs="Arial"/>
          <w:color w:val="000000" w:themeColor="text1"/>
          <w:sz w:val="24"/>
          <w:szCs w:val="24"/>
        </w:rPr>
        <w:t xml:space="preserve">Контроль </w:t>
      </w:r>
      <w:r w:rsidR="00796073" w:rsidRPr="000003E8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="00796073" w:rsidRPr="000003E8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приказа </w:t>
      </w:r>
      <w:r w:rsidR="000003E8" w:rsidRPr="000003E8">
        <w:rPr>
          <w:rFonts w:ascii="Arial" w:hAnsi="Arial" w:cs="Arial"/>
          <w:sz w:val="24"/>
          <w:szCs w:val="24"/>
        </w:rPr>
        <w:t>оставляю за собой</w:t>
      </w:r>
    </w:p>
    <w:p w:rsidR="00796073" w:rsidRDefault="00796073" w:rsidP="00D76A93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D76A93" w:rsidRDefault="00D76A93" w:rsidP="00D76A93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D76A93" w:rsidRPr="000003E8" w:rsidRDefault="00D76A93" w:rsidP="00D76A93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D76A93" w:rsidRDefault="006750B9" w:rsidP="006750B9">
      <w:pPr>
        <w:pStyle w:val="a9"/>
        <w:rPr>
          <w:rFonts w:ascii="Arial" w:hAnsi="Arial" w:cs="Arial"/>
          <w:sz w:val="24"/>
          <w:szCs w:val="24"/>
        </w:rPr>
      </w:pPr>
      <w:r w:rsidRPr="000003E8">
        <w:rPr>
          <w:rFonts w:ascii="Arial" w:hAnsi="Arial" w:cs="Arial"/>
          <w:sz w:val="24"/>
          <w:szCs w:val="24"/>
        </w:rPr>
        <w:t>Ведущий специалист по финансам</w:t>
      </w:r>
    </w:p>
    <w:p w:rsidR="006750B9" w:rsidRPr="000003E8" w:rsidRDefault="006750B9" w:rsidP="006750B9">
      <w:pPr>
        <w:pStyle w:val="a9"/>
        <w:rPr>
          <w:rFonts w:ascii="Arial" w:hAnsi="Arial" w:cs="Arial"/>
          <w:sz w:val="24"/>
          <w:szCs w:val="24"/>
        </w:rPr>
      </w:pPr>
      <w:r w:rsidRPr="000003E8">
        <w:rPr>
          <w:rFonts w:ascii="Arial" w:hAnsi="Arial" w:cs="Arial"/>
          <w:sz w:val="24"/>
          <w:szCs w:val="24"/>
        </w:rPr>
        <w:t xml:space="preserve">Администрации Клюквинского </w:t>
      </w:r>
    </w:p>
    <w:p w:rsidR="006750B9" w:rsidRPr="000003E8" w:rsidRDefault="006750B9" w:rsidP="006750B9">
      <w:pPr>
        <w:pStyle w:val="a9"/>
        <w:rPr>
          <w:rFonts w:ascii="Arial" w:hAnsi="Arial" w:cs="Arial"/>
          <w:sz w:val="24"/>
          <w:szCs w:val="24"/>
        </w:rPr>
      </w:pPr>
      <w:r w:rsidRPr="000003E8">
        <w:rPr>
          <w:rFonts w:ascii="Arial" w:hAnsi="Arial" w:cs="Arial"/>
          <w:sz w:val="24"/>
          <w:szCs w:val="24"/>
        </w:rPr>
        <w:t xml:space="preserve">сельского поселения </w:t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  <w:t xml:space="preserve">А.С. </w:t>
      </w:r>
      <w:proofErr w:type="spellStart"/>
      <w:r w:rsidRPr="000003E8">
        <w:rPr>
          <w:rFonts w:ascii="Arial" w:hAnsi="Arial" w:cs="Arial"/>
          <w:sz w:val="24"/>
          <w:szCs w:val="24"/>
        </w:rPr>
        <w:t>Боловайкина</w:t>
      </w:r>
      <w:proofErr w:type="spellEnd"/>
    </w:p>
    <w:p w:rsidR="00796073" w:rsidRPr="000003E8" w:rsidRDefault="00796073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796073" w:rsidRPr="000003E8" w:rsidRDefault="00796073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796073" w:rsidRPr="000003E8" w:rsidRDefault="00796073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77F6F" w:rsidRPr="000003E8" w:rsidRDefault="00677F6F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4842" w:rsidRPr="000003E8" w:rsidRDefault="0096484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4842" w:rsidRPr="000003E8" w:rsidRDefault="0096484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4842" w:rsidRPr="000003E8" w:rsidRDefault="0096484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4842" w:rsidRPr="000003E8" w:rsidRDefault="0096484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4842" w:rsidRPr="000003E8" w:rsidRDefault="0096484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4842" w:rsidRPr="000003E8" w:rsidRDefault="0096484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4842" w:rsidRDefault="0096484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0003E8" w:rsidRDefault="000003E8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0003E8" w:rsidRDefault="000003E8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0003E8" w:rsidRDefault="000003E8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0003E8" w:rsidRDefault="000003E8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0003E8" w:rsidRDefault="000003E8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0003E8" w:rsidRDefault="000003E8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704A0F" w:rsidRPr="000003E8" w:rsidRDefault="00704A0F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4842" w:rsidRPr="000003E8" w:rsidRDefault="0096484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750B9" w:rsidRPr="000003E8" w:rsidRDefault="006750B9" w:rsidP="006B7E32">
      <w:pPr>
        <w:pStyle w:val="ConsPlusNormal"/>
        <w:ind w:left="5529"/>
        <w:jc w:val="both"/>
        <w:outlineLvl w:val="0"/>
        <w:rPr>
          <w:color w:val="000000" w:themeColor="text1"/>
          <w:sz w:val="24"/>
          <w:szCs w:val="24"/>
        </w:rPr>
      </w:pPr>
    </w:p>
    <w:p w:rsidR="00796073" w:rsidRPr="000003E8" w:rsidRDefault="006750B9" w:rsidP="006750B9">
      <w:pPr>
        <w:pStyle w:val="ConsPlusNormal"/>
        <w:ind w:left="5529"/>
        <w:jc w:val="right"/>
        <w:outlineLvl w:val="0"/>
        <w:rPr>
          <w:color w:val="000000" w:themeColor="text1"/>
        </w:rPr>
      </w:pPr>
      <w:proofErr w:type="gramStart"/>
      <w:r w:rsidRPr="000003E8">
        <w:rPr>
          <w:color w:val="000000" w:themeColor="text1"/>
        </w:rPr>
        <w:lastRenderedPageBreak/>
        <w:t>Утвержден</w:t>
      </w:r>
      <w:proofErr w:type="gramEnd"/>
      <w:r w:rsidR="006B7E32" w:rsidRPr="000003E8">
        <w:rPr>
          <w:color w:val="000000" w:themeColor="text1"/>
        </w:rPr>
        <w:t xml:space="preserve"> </w:t>
      </w:r>
      <w:r w:rsidR="00796073" w:rsidRPr="000003E8">
        <w:rPr>
          <w:color w:val="000000" w:themeColor="text1"/>
        </w:rPr>
        <w:t>приказ</w:t>
      </w:r>
      <w:r w:rsidR="006B7E32" w:rsidRPr="000003E8">
        <w:rPr>
          <w:color w:val="000000" w:themeColor="text1"/>
        </w:rPr>
        <w:t>ом</w:t>
      </w:r>
    </w:p>
    <w:p w:rsidR="006750B9" w:rsidRPr="000003E8" w:rsidRDefault="006750B9" w:rsidP="006750B9">
      <w:pPr>
        <w:pStyle w:val="ConsPlusTitle"/>
        <w:widowControl/>
        <w:ind w:left="5670"/>
        <w:jc w:val="right"/>
        <w:outlineLvl w:val="0"/>
        <w:rPr>
          <w:b w:val="0"/>
          <w:bCs/>
        </w:rPr>
      </w:pPr>
      <w:bookmarkStart w:id="1" w:name="P37"/>
      <w:bookmarkEnd w:id="1"/>
      <w:r w:rsidRPr="000003E8">
        <w:rPr>
          <w:b w:val="0"/>
        </w:rPr>
        <w:t>Финансового органа</w:t>
      </w:r>
    </w:p>
    <w:p w:rsidR="006750B9" w:rsidRPr="000003E8" w:rsidRDefault="006750B9" w:rsidP="006750B9">
      <w:pPr>
        <w:pStyle w:val="ConsPlusTitle"/>
        <w:widowControl/>
        <w:ind w:left="5670"/>
        <w:jc w:val="right"/>
        <w:outlineLvl w:val="0"/>
        <w:rPr>
          <w:b w:val="0"/>
          <w:bCs/>
        </w:rPr>
      </w:pPr>
      <w:r w:rsidRPr="000003E8">
        <w:rPr>
          <w:b w:val="0"/>
        </w:rPr>
        <w:t>Администрации Клюквинского сельского поселения</w:t>
      </w:r>
    </w:p>
    <w:p w:rsidR="006750B9" w:rsidRPr="000003E8" w:rsidRDefault="006750B9" w:rsidP="006750B9">
      <w:pPr>
        <w:pStyle w:val="ConsPlusTitle"/>
        <w:widowControl/>
        <w:ind w:left="5670"/>
        <w:jc w:val="right"/>
        <w:outlineLvl w:val="0"/>
        <w:rPr>
          <w:b w:val="0"/>
          <w:bCs/>
        </w:rPr>
      </w:pPr>
      <w:r w:rsidRPr="000003E8">
        <w:rPr>
          <w:b w:val="0"/>
        </w:rPr>
        <w:t xml:space="preserve">от 26.05.2020 № 4 </w:t>
      </w:r>
    </w:p>
    <w:p w:rsidR="006750B9" w:rsidRPr="000003E8" w:rsidRDefault="006750B9">
      <w:pPr>
        <w:pStyle w:val="ConsPlusTitle"/>
        <w:jc w:val="center"/>
        <w:rPr>
          <w:b w:val="0"/>
          <w:color w:val="000000" w:themeColor="text1"/>
          <w:sz w:val="24"/>
          <w:szCs w:val="24"/>
        </w:rPr>
      </w:pPr>
    </w:p>
    <w:p w:rsidR="00796073" w:rsidRPr="000003E8" w:rsidRDefault="00796073">
      <w:pPr>
        <w:pStyle w:val="ConsPlusTitle"/>
        <w:jc w:val="center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СЛУЧА</w:t>
      </w:r>
      <w:r w:rsidR="006B7E32" w:rsidRPr="000003E8">
        <w:rPr>
          <w:color w:val="000000" w:themeColor="text1"/>
          <w:sz w:val="24"/>
          <w:szCs w:val="24"/>
        </w:rPr>
        <w:t>И</w:t>
      </w:r>
      <w:r w:rsidRPr="000003E8">
        <w:rPr>
          <w:color w:val="000000" w:themeColor="text1"/>
          <w:sz w:val="24"/>
          <w:szCs w:val="24"/>
        </w:rPr>
        <w:t xml:space="preserve"> И УСЛОВИЯ ПРОДЛЕНИЯ ИСПОЛНЕНИЯ БЮДЖЕТНОЙ МЕРЫ</w:t>
      </w:r>
      <w:r w:rsidR="00061BC6" w:rsidRPr="000003E8">
        <w:rPr>
          <w:color w:val="000000" w:themeColor="text1"/>
          <w:sz w:val="24"/>
          <w:szCs w:val="24"/>
        </w:rPr>
        <w:t xml:space="preserve"> </w:t>
      </w:r>
      <w:r w:rsidRPr="000003E8">
        <w:rPr>
          <w:color w:val="000000" w:themeColor="text1"/>
          <w:sz w:val="24"/>
          <w:szCs w:val="24"/>
        </w:rPr>
        <w:t>ПРИНУЖДЕНИЯ</w:t>
      </w:r>
      <w:r w:rsidR="00263CA2" w:rsidRPr="000003E8">
        <w:rPr>
          <w:color w:val="000000" w:themeColor="text1"/>
          <w:sz w:val="24"/>
          <w:szCs w:val="24"/>
        </w:rPr>
        <w:t xml:space="preserve"> НА СРОК БОЛЕЕ ОДНОГО ГОДА</w:t>
      </w:r>
    </w:p>
    <w:p w:rsidR="00796073" w:rsidRPr="000003E8" w:rsidRDefault="00796073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B3EFC" w:rsidRPr="000003E8" w:rsidRDefault="00E324D3" w:rsidP="0070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03E8">
        <w:rPr>
          <w:rFonts w:ascii="Arial" w:hAnsi="Arial" w:cs="Arial"/>
          <w:color w:val="000000" w:themeColor="text1"/>
          <w:sz w:val="24"/>
          <w:szCs w:val="24"/>
        </w:rPr>
        <w:t>1.</w:t>
      </w:r>
      <w:r w:rsidR="00796073" w:rsidRPr="00000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796073" w:rsidRPr="000003E8">
        <w:rPr>
          <w:rFonts w:ascii="Arial" w:hAnsi="Arial" w:cs="Arial"/>
          <w:color w:val="000000" w:themeColor="text1"/>
          <w:sz w:val="24"/>
          <w:szCs w:val="24"/>
        </w:rPr>
        <w:t>Настоящий П</w:t>
      </w:r>
      <w:r w:rsidR="001F23AE" w:rsidRPr="000003E8">
        <w:rPr>
          <w:rFonts w:ascii="Arial" w:hAnsi="Arial" w:cs="Arial"/>
          <w:color w:val="000000" w:themeColor="text1"/>
          <w:sz w:val="24"/>
          <w:szCs w:val="24"/>
        </w:rPr>
        <w:t xml:space="preserve">риказ </w:t>
      </w:r>
      <w:r w:rsidR="00796073" w:rsidRPr="000003E8">
        <w:rPr>
          <w:rFonts w:ascii="Arial" w:hAnsi="Arial" w:cs="Arial"/>
          <w:color w:val="000000" w:themeColor="text1"/>
          <w:sz w:val="24"/>
          <w:szCs w:val="24"/>
        </w:rPr>
        <w:t>устанавливает случа</w:t>
      </w:r>
      <w:r w:rsidR="00A7015C" w:rsidRPr="000003E8">
        <w:rPr>
          <w:rFonts w:ascii="Arial" w:hAnsi="Arial" w:cs="Arial"/>
          <w:color w:val="000000" w:themeColor="text1"/>
          <w:sz w:val="24"/>
          <w:szCs w:val="24"/>
        </w:rPr>
        <w:t>и</w:t>
      </w:r>
      <w:r w:rsidR="00796073" w:rsidRPr="000003E8">
        <w:rPr>
          <w:rFonts w:ascii="Arial" w:hAnsi="Arial" w:cs="Arial"/>
          <w:color w:val="000000" w:themeColor="text1"/>
          <w:sz w:val="24"/>
          <w:szCs w:val="24"/>
        </w:rPr>
        <w:t xml:space="preserve"> и условия продления исполнения бюджетной меры принуждения</w:t>
      </w:r>
      <w:r w:rsidR="00A7015C" w:rsidRPr="000003E8">
        <w:rPr>
          <w:rFonts w:ascii="Arial" w:hAnsi="Arial" w:cs="Arial"/>
          <w:color w:val="000000" w:themeColor="text1"/>
          <w:sz w:val="24"/>
          <w:szCs w:val="24"/>
        </w:rPr>
        <w:t xml:space="preserve"> на срок более одного года по решению </w:t>
      </w:r>
      <w:r w:rsidR="001F23AE" w:rsidRPr="000003E8">
        <w:rPr>
          <w:rFonts w:ascii="Arial" w:hAnsi="Arial" w:cs="Arial"/>
          <w:sz w:val="24"/>
          <w:szCs w:val="24"/>
        </w:rPr>
        <w:t>финансов</w:t>
      </w:r>
      <w:r w:rsidR="00A7015C" w:rsidRPr="000003E8">
        <w:rPr>
          <w:rFonts w:ascii="Arial" w:hAnsi="Arial" w:cs="Arial"/>
          <w:sz w:val="24"/>
          <w:szCs w:val="24"/>
        </w:rPr>
        <w:t xml:space="preserve">ого органа </w:t>
      </w:r>
      <w:r w:rsidR="00DB3EFC" w:rsidRPr="000003E8">
        <w:rPr>
          <w:rFonts w:ascii="Arial" w:hAnsi="Arial" w:cs="Arial"/>
          <w:sz w:val="24"/>
          <w:szCs w:val="24"/>
        </w:rPr>
        <w:t>муниципального образования</w:t>
      </w:r>
      <w:r w:rsidR="000003E8">
        <w:rPr>
          <w:rFonts w:ascii="Arial" w:hAnsi="Arial" w:cs="Arial"/>
          <w:sz w:val="24"/>
          <w:szCs w:val="24"/>
        </w:rPr>
        <w:t xml:space="preserve"> Клюквинское сельское поселение Верхнекетского района Томской области</w:t>
      </w:r>
      <w:r w:rsidR="00DB3EFC" w:rsidRPr="000003E8">
        <w:rPr>
          <w:rFonts w:ascii="Arial" w:hAnsi="Arial" w:cs="Arial"/>
          <w:sz w:val="24"/>
          <w:szCs w:val="24"/>
        </w:rPr>
        <w:t xml:space="preserve"> </w:t>
      </w:r>
      <w:r w:rsidR="001F23AE" w:rsidRPr="000003E8">
        <w:rPr>
          <w:rFonts w:ascii="Arial" w:hAnsi="Arial" w:cs="Arial"/>
          <w:sz w:val="24"/>
          <w:szCs w:val="24"/>
        </w:rPr>
        <w:t xml:space="preserve">в соответствии с общими </w:t>
      </w:r>
      <w:hyperlink r:id="rId8" w:history="1">
        <w:r w:rsidR="001F23AE" w:rsidRPr="000003E8">
          <w:rPr>
            <w:rFonts w:ascii="Arial" w:hAnsi="Arial" w:cs="Arial"/>
            <w:sz w:val="24"/>
            <w:szCs w:val="24"/>
          </w:rPr>
          <w:t>требованиями</w:t>
        </w:r>
      </w:hyperlink>
      <w:r w:rsidR="001F23AE" w:rsidRPr="000003E8">
        <w:rPr>
          <w:rFonts w:ascii="Arial" w:hAnsi="Arial" w:cs="Arial"/>
          <w:sz w:val="24"/>
          <w:szCs w:val="24"/>
        </w:rPr>
        <w:t xml:space="preserve"> к установлению случаев и условий продления срока исполнения бюджетной меры принуждения, утвержденными постановлением Правительства Российской Федерации от 24 октября 2018 г</w:t>
      </w:r>
      <w:r w:rsidR="00DB3EFC" w:rsidRPr="000003E8">
        <w:rPr>
          <w:rFonts w:ascii="Arial" w:hAnsi="Arial" w:cs="Arial"/>
          <w:sz w:val="24"/>
          <w:szCs w:val="24"/>
        </w:rPr>
        <w:t>ода №</w:t>
      </w:r>
      <w:r w:rsidR="001F23AE" w:rsidRPr="000003E8">
        <w:rPr>
          <w:rFonts w:ascii="Arial" w:hAnsi="Arial" w:cs="Arial"/>
          <w:sz w:val="24"/>
          <w:szCs w:val="24"/>
        </w:rPr>
        <w:t xml:space="preserve"> 1268 </w:t>
      </w:r>
      <w:r w:rsidR="00DB3EFC" w:rsidRPr="000003E8">
        <w:rPr>
          <w:rFonts w:ascii="Arial" w:hAnsi="Arial" w:cs="Arial"/>
          <w:sz w:val="24"/>
          <w:szCs w:val="24"/>
        </w:rPr>
        <w:t>«</w:t>
      </w:r>
      <w:r w:rsidR="001F23AE" w:rsidRPr="000003E8">
        <w:rPr>
          <w:rFonts w:ascii="Arial" w:hAnsi="Arial" w:cs="Arial"/>
          <w:sz w:val="24"/>
          <w:szCs w:val="24"/>
        </w:rPr>
        <w:t>Об утверждении общих требований</w:t>
      </w:r>
      <w:proofErr w:type="gramEnd"/>
      <w:r w:rsidR="001F23AE" w:rsidRPr="000003E8">
        <w:rPr>
          <w:rFonts w:ascii="Arial" w:hAnsi="Arial" w:cs="Arial"/>
          <w:sz w:val="24"/>
          <w:szCs w:val="24"/>
        </w:rPr>
        <w:t xml:space="preserve"> к установлению случаев и условий продления срока исполнения бюджетной меры принуждения</w:t>
      </w:r>
      <w:r w:rsidR="00DB3EFC" w:rsidRPr="000003E8">
        <w:rPr>
          <w:rFonts w:ascii="Arial" w:hAnsi="Arial" w:cs="Arial"/>
          <w:sz w:val="24"/>
          <w:szCs w:val="24"/>
        </w:rPr>
        <w:t>»</w:t>
      </w:r>
      <w:r w:rsidR="00697DEF" w:rsidRPr="000003E8">
        <w:rPr>
          <w:rFonts w:ascii="Arial" w:hAnsi="Arial" w:cs="Arial"/>
          <w:sz w:val="24"/>
          <w:szCs w:val="24"/>
        </w:rPr>
        <w:t xml:space="preserve"> (далее – Общие требования).</w:t>
      </w:r>
    </w:p>
    <w:p w:rsidR="000128B5" w:rsidRPr="000003E8" w:rsidRDefault="00E324D3" w:rsidP="0070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03E8">
        <w:rPr>
          <w:rFonts w:ascii="Arial" w:hAnsi="Arial" w:cs="Arial"/>
          <w:color w:val="000000" w:themeColor="text1"/>
          <w:sz w:val="24"/>
          <w:szCs w:val="24"/>
        </w:rPr>
        <w:t>2.</w:t>
      </w:r>
      <w:r w:rsidR="00796073" w:rsidRPr="00000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97DEF" w:rsidRPr="000003E8">
        <w:rPr>
          <w:rFonts w:ascii="Arial" w:hAnsi="Arial" w:cs="Arial"/>
          <w:sz w:val="24"/>
          <w:szCs w:val="24"/>
        </w:rPr>
        <w:t xml:space="preserve">Продление исполнения бюджетной меры принуждения на срок более одного года осуществляется в случае, </w:t>
      </w:r>
      <w:r w:rsidR="008664BA" w:rsidRPr="000003E8">
        <w:rPr>
          <w:rFonts w:ascii="Arial" w:hAnsi="Arial" w:cs="Arial"/>
          <w:color w:val="000000" w:themeColor="text1"/>
          <w:sz w:val="24"/>
          <w:szCs w:val="24"/>
        </w:rPr>
        <w:t>если общая сумма использованных не по целевому назначению средств бюджетных кредитов, межбюджетных трансфертов, предоставляемых из местного бюджета бюджету муниципального образования в форме субсидий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</w:t>
      </w:r>
      <w:proofErr w:type="gramEnd"/>
      <w:r w:rsidR="008664BA" w:rsidRPr="000003E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8664BA" w:rsidRPr="000003E8">
        <w:rPr>
          <w:rFonts w:ascii="Arial" w:hAnsi="Arial" w:cs="Arial"/>
          <w:color w:val="000000" w:themeColor="text1"/>
          <w:sz w:val="24"/>
          <w:szCs w:val="24"/>
        </w:rPr>
        <w:t xml:space="preserve">подлежащих бесспорному взысканию в соответствии с решениями о применении бюджетных мер принуждения, превышает </w:t>
      </w:r>
      <w:r w:rsidR="008664BA" w:rsidRPr="000003E8">
        <w:rPr>
          <w:rFonts w:ascii="Arial" w:hAnsi="Arial" w:cs="Arial"/>
          <w:i/>
          <w:color w:val="000000" w:themeColor="text1"/>
          <w:sz w:val="24"/>
          <w:szCs w:val="24"/>
        </w:rPr>
        <w:t>пять</w:t>
      </w:r>
      <w:r w:rsidR="008664BA" w:rsidRPr="000003E8">
        <w:rPr>
          <w:rFonts w:ascii="Arial" w:hAnsi="Arial" w:cs="Arial"/>
          <w:color w:val="000000" w:themeColor="text1"/>
          <w:sz w:val="24"/>
          <w:szCs w:val="24"/>
        </w:rPr>
        <w:t xml:space="preserve"> процентов суммы объема налоговых и неналоговых доходов местного бюджета на текущий финансовый год, утвержденного решением о бюджете муниципального образования на текущий финансовый год и плановый период, и объема дотаций на выравнивание бюджетной обеспеченности муниципального образования, предусмотренного этому муниципальному образованию на текущий финансовый год.</w:t>
      </w:r>
      <w:bookmarkStart w:id="2" w:name="P71"/>
      <w:bookmarkEnd w:id="2"/>
      <w:proofErr w:type="gramEnd"/>
    </w:p>
    <w:p w:rsidR="0055307E" w:rsidRPr="000003E8" w:rsidRDefault="0055307E" w:rsidP="0070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03E8">
        <w:rPr>
          <w:rFonts w:ascii="Arial" w:hAnsi="Arial" w:cs="Arial"/>
          <w:color w:val="000000" w:themeColor="text1"/>
          <w:sz w:val="24"/>
          <w:szCs w:val="24"/>
        </w:rPr>
        <w:t xml:space="preserve">Финансовый орган принимает решение о продлении исполнения бюджетной меры принуждения на срок </w:t>
      </w:r>
      <w:r w:rsidRPr="000003E8">
        <w:rPr>
          <w:rFonts w:ascii="Arial" w:hAnsi="Arial" w:cs="Arial"/>
          <w:i/>
          <w:color w:val="000000" w:themeColor="text1"/>
          <w:sz w:val="24"/>
          <w:szCs w:val="24"/>
        </w:rPr>
        <w:t>до пяти лет</w:t>
      </w:r>
      <w:r w:rsidRPr="000003E8">
        <w:rPr>
          <w:rFonts w:ascii="Arial" w:hAnsi="Arial" w:cs="Arial"/>
          <w:color w:val="000000" w:themeColor="text1"/>
          <w:sz w:val="24"/>
          <w:szCs w:val="24"/>
        </w:rPr>
        <w:t xml:space="preserve"> путем внесения изменений в ранее принятое решение о применении бюджетной меры принуждения.</w:t>
      </w:r>
    </w:p>
    <w:p w:rsidR="00796073" w:rsidRPr="000003E8" w:rsidRDefault="000128B5" w:rsidP="0070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03E8">
        <w:rPr>
          <w:rFonts w:ascii="Arial" w:hAnsi="Arial" w:cs="Arial"/>
          <w:color w:val="000000" w:themeColor="text1"/>
          <w:sz w:val="24"/>
          <w:szCs w:val="24"/>
        </w:rPr>
        <w:t>3.</w:t>
      </w:r>
      <w:r w:rsidR="00E324D3" w:rsidRPr="00000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796073" w:rsidRPr="000003E8">
        <w:rPr>
          <w:rFonts w:ascii="Arial" w:hAnsi="Arial" w:cs="Arial"/>
          <w:color w:val="000000" w:themeColor="text1"/>
          <w:sz w:val="24"/>
          <w:szCs w:val="24"/>
        </w:rPr>
        <w:t xml:space="preserve">Для продления исполнения бюджетной меры принуждения на срок более одного года глава муниципального образования, в отношении которого принято решение о применении бюджетной меры принуждения, направляет на имя </w:t>
      </w:r>
      <w:r w:rsidR="00BE2608" w:rsidRPr="000003E8">
        <w:rPr>
          <w:rFonts w:ascii="Arial" w:hAnsi="Arial" w:cs="Arial"/>
          <w:color w:val="000000" w:themeColor="text1"/>
          <w:sz w:val="24"/>
          <w:szCs w:val="24"/>
        </w:rPr>
        <w:t>г</w:t>
      </w:r>
      <w:r w:rsidR="000B7C00" w:rsidRPr="000003E8">
        <w:rPr>
          <w:rFonts w:ascii="Arial" w:hAnsi="Arial" w:cs="Arial"/>
          <w:color w:val="000000" w:themeColor="text1"/>
          <w:sz w:val="24"/>
          <w:szCs w:val="24"/>
        </w:rPr>
        <w:t xml:space="preserve">лавы </w:t>
      </w:r>
      <w:r w:rsidR="000003E8">
        <w:rPr>
          <w:rFonts w:ascii="Arial" w:hAnsi="Arial" w:cs="Arial"/>
          <w:sz w:val="24"/>
          <w:szCs w:val="24"/>
        </w:rPr>
        <w:t>Клюквинское сельское поселение Верхнекетского района Томской области</w:t>
      </w:r>
      <w:r w:rsidR="000003E8" w:rsidRPr="00000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6073" w:rsidRPr="000003E8">
        <w:rPr>
          <w:rFonts w:ascii="Arial" w:hAnsi="Arial" w:cs="Arial"/>
          <w:color w:val="000000" w:themeColor="text1"/>
          <w:sz w:val="24"/>
          <w:szCs w:val="24"/>
        </w:rPr>
        <w:t>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  <w:proofErr w:type="gramEnd"/>
    </w:p>
    <w:p w:rsidR="00796073" w:rsidRPr="000003E8" w:rsidRDefault="0079607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Обращение должно содержать:</w:t>
      </w:r>
    </w:p>
    <w:p w:rsidR="00CF0F94" w:rsidRPr="000003E8" w:rsidRDefault="00BE2608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1)</w:t>
      </w:r>
      <w:r w:rsidR="00796073" w:rsidRPr="000003E8">
        <w:rPr>
          <w:color w:val="000000" w:themeColor="text1"/>
          <w:sz w:val="24"/>
          <w:szCs w:val="24"/>
        </w:rPr>
        <w:t xml:space="preserve"> обоснование </w:t>
      </w:r>
      <w:proofErr w:type="gramStart"/>
      <w:r w:rsidR="00796073" w:rsidRPr="000003E8">
        <w:rPr>
          <w:color w:val="000000" w:themeColor="text1"/>
          <w:sz w:val="24"/>
          <w:szCs w:val="24"/>
        </w:rPr>
        <w:t>необходимости установления срока исполнения бюджетной меры принуждения</w:t>
      </w:r>
      <w:proofErr w:type="gramEnd"/>
      <w:r w:rsidR="00796073" w:rsidRPr="000003E8">
        <w:rPr>
          <w:color w:val="000000" w:themeColor="text1"/>
          <w:sz w:val="24"/>
          <w:szCs w:val="24"/>
        </w:rPr>
        <w:t xml:space="preserve"> более одного года с указанием реквизитов соответствующих решений о применении бюджетных мер принуждения, сведения о сумме налоговых и неналоговых доходов бюджета муниципального образования на текущий финансовый год, утвержденного решением о бюджете муниципального образования на текущий финансовый год и плановый период;</w:t>
      </w:r>
    </w:p>
    <w:p w:rsidR="00796073" w:rsidRPr="000003E8" w:rsidRDefault="00BE2608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2)</w:t>
      </w:r>
      <w:r w:rsidR="00796073" w:rsidRPr="000003E8">
        <w:rPr>
          <w:color w:val="000000" w:themeColor="text1"/>
          <w:sz w:val="24"/>
          <w:szCs w:val="24"/>
        </w:rPr>
        <w:t xml:space="preserve"> сведения об объеме дотаций на выравнивание бюджетной обеспеченности, предусмотренном муниципальному образованию на текущий финансовый год </w:t>
      </w:r>
      <w:r w:rsidRPr="000003E8">
        <w:rPr>
          <w:color w:val="000000" w:themeColor="text1"/>
          <w:sz w:val="24"/>
          <w:szCs w:val="24"/>
        </w:rPr>
        <w:t>решением</w:t>
      </w:r>
      <w:r w:rsidR="000B7C00" w:rsidRPr="000003E8">
        <w:rPr>
          <w:color w:val="000000" w:themeColor="text1"/>
          <w:sz w:val="24"/>
          <w:szCs w:val="24"/>
        </w:rPr>
        <w:t xml:space="preserve"> о местном</w:t>
      </w:r>
      <w:r w:rsidR="00796073" w:rsidRPr="000003E8">
        <w:rPr>
          <w:color w:val="000000" w:themeColor="text1"/>
          <w:sz w:val="24"/>
          <w:szCs w:val="24"/>
        </w:rPr>
        <w:t xml:space="preserve"> бюджете на текущий финансовый год и </w:t>
      </w:r>
      <w:r w:rsidR="00796073" w:rsidRPr="000003E8">
        <w:rPr>
          <w:color w:val="000000" w:themeColor="text1"/>
          <w:sz w:val="24"/>
          <w:szCs w:val="24"/>
        </w:rPr>
        <w:lastRenderedPageBreak/>
        <w:t>плановый период, устанавливающим распределение между муниципальными образованиями указанных межбюджетных трансфертов на текущий финансовый год;</w:t>
      </w:r>
    </w:p>
    <w:p w:rsidR="00796073" w:rsidRPr="000003E8" w:rsidRDefault="00BE2608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3)</w:t>
      </w:r>
      <w:r w:rsidR="00796073" w:rsidRPr="000003E8">
        <w:rPr>
          <w:color w:val="000000" w:themeColor="text1"/>
          <w:sz w:val="24"/>
          <w:szCs w:val="24"/>
        </w:rPr>
        <w:t xml:space="preserve"> согласие главы муниципального образования о принятии и обеспечении выполнения обязательств, предусмотренных </w:t>
      </w:r>
      <w:hyperlink w:anchor="P78" w:history="1">
        <w:r w:rsidR="00796073" w:rsidRPr="000003E8">
          <w:rPr>
            <w:color w:val="000000" w:themeColor="text1"/>
            <w:sz w:val="24"/>
            <w:szCs w:val="24"/>
          </w:rPr>
          <w:t>пунктом 15</w:t>
        </w:r>
      </w:hyperlink>
      <w:r w:rsidR="00796073" w:rsidRPr="000003E8">
        <w:rPr>
          <w:color w:val="000000" w:themeColor="text1"/>
          <w:sz w:val="24"/>
          <w:szCs w:val="24"/>
        </w:rPr>
        <w:t xml:space="preserve"> настоящего порядка.</w:t>
      </w:r>
    </w:p>
    <w:p w:rsidR="000B2C6A" w:rsidRPr="000003E8" w:rsidRDefault="0079607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4</w:t>
      </w:r>
      <w:r w:rsidR="00E324D3" w:rsidRPr="000003E8">
        <w:rPr>
          <w:color w:val="000000" w:themeColor="text1"/>
          <w:sz w:val="24"/>
          <w:szCs w:val="24"/>
        </w:rPr>
        <w:t>.</w:t>
      </w:r>
      <w:r w:rsidRPr="000003E8">
        <w:rPr>
          <w:color w:val="000000" w:themeColor="text1"/>
          <w:sz w:val="24"/>
          <w:szCs w:val="24"/>
        </w:rPr>
        <w:t xml:space="preserve"> Поступившее в </w:t>
      </w:r>
      <w:r w:rsidR="000B7C00" w:rsidRPr="000003E8">
        <w:rPr>
          <w:color w:val="000000" w:themeColor="text1"/>
          <w:sz w:val="24"/>
          <w:szCs w:val="24"/>
        </w:rPr>
        <w:t>финансовый орган</w:t>
      </w:r>
      <w:r w:rsidRPr="000003E8">
        <w:rPr>
          <w:color w:val="000000" w:themeColor="text1"/>
          <w:sz w:val="24"/>
          <w:szCs w:val="24"/>
        </w:rPr>
        <w:t xml:space="preserve"> обращение, указанное в </w:t>
      </w:r>
      <w:hyperlink w:anchor="P71" w:history="1">
        <w:r w:rsidRPr="000003E8">
          <w:rPr>
            <w:color w:val="000000" w:themeColor="text1"/>
            <w:sz w:val="24"/>
            <w:szCs w:val="24"/>
          </w:rPr>
          <w:t>пункте</w:t>
        </w:r>
        <w:r w:rsidR="008E716D" w:rsidRPr="000003E8">
          <w:rPr>
            <w:color w:val="000000" w:themeColor="text1"/>
            <w:sz w:val="24"/>
            <w:szCs w:val="24"/>
          </w:rPr>
          <w:t xml:space="preserve"> </w:t>
        </w:r>
        <w:r w:rsidRPr="000003E8">
          <w:rPr>
            <w:color w:val="000000" w:themeColor="text1"/>
            <w:sz w:val="24"/>
            <w:szCs w:val="24"/>
          </w:rPr>
          <w:t>3</w:t>
        </w:r>
      </w:hyperlink>
      <w:r w:rsidR="00EE2B9D" w:rsidRPr="000003E8">
        <w:rPr>
          <w:color w:val="000000" w:themeColor="text1"/>
          <w:sz w:val="24"/>
          <w:szCs w:val="24"/>
        </w:rPr>
        <w:t xml:space="preserve"> настоящего П</w:t>
      </w:r>
      <w:r w:rsidR="008E716D" w:rsidRPr="000003E8">
        <w:rPr>
          <w:color w:val="000000" w:themeColor="text1"/>
          <w:sz w:val="24"/>
          <w:szCs w:val="24"/>
        </w:rPr>
        <w:t>риказа</w:t>
      </w:r>
      <w:r w:rsidR="00EE2B9D" w:rsidRPr="000003E8">
        <w:rPr>
          <w:color w:val="000000" w:themeColor="text1"/>
          <w:sz w:val="24"/>
          <w:szCs w:val="24"/>
        </w:rPr>
        <w:t xml:space="preserve">, </w:t>
      </w:r>
      <w:r w:rsidRPr="000003E8">
        <w:rPr>
          <w:color w:val="000000" w:themeColor="text1"/>
          <w:sz w:val="24"/>
          <w:szCs w:val="24"/>
        </w:rPr>
        <w:t>рассматрива</w:t>
      </w:r>
      <w:r w:rsidR="008534F2" w:rsidRPr="000003E8">
        <w:rPr>
          <w:color w:val="000000" w:themeColor="text1"/>
          <w:sz w:val="24"/>
          <w:szCs w:val="24"/>
        </w:rPr>
        <w:t xml:space="preserve">ется </w:t>
      </w:r>
      <w:r w:rsidRPr="000003E8">
        <w:rPr>
          <w:color w:val="000000" w:themeColor="text1"/>
          <w:sz w:val="24"/>
          <w:szCs w:val="24"/>
        </w:rPr>
        <w:t xml:space="preserve">в течение 5 календарных дней со дня его поступления. В течение </w:t>
      </w:r>
      <w:r w:rsidR="00BC1CC1" w:rsidRPr="000003E8">
        <w:rPr>
          <w:i/>
          <w:color w:val="000000" w:themeColor="text1"/>
          <w:sz w:val="24"/>
          <w:szCs w:val="24"/>
        </w:rPr>
        <w:t>15</w:t>
      </w:r>
      <w:r w:rsidRPr="000003E8">
        <w:rPr>
          <w:i/>
          <w:color w:val="000000" w:themeColor="text1"/>
          <w:sz w:val="24"/>
          <w:szCs w:val="24"/>
        </w:rPr>
        <w:t xml:space="preserve"> дней</w:t>
      </w:r>
      <w:r w:rsidRPr="000003E8">
        <w:rPr>
          <w:color w:val="000000" w:themeColor="text1"/>
          <w:sz w:val="24"/>
          <w:szCs w:val="24"/>
        </w:rPr>
        <w:t xml:space="preserve"> со дня рассмотрения документов, указанных в настоящем пункте, такие документы передаются </w:t>
      </w:r>
      <w:r w:rsidR="000003E8">
        <w:rPr>
          <w:i/>
          <w:color w:val="000000" w:themeColor="text1"/>
          <w:sz w:val="24"/>
          <w:szCs w:val="24"/>
        </w:rPr>
        <w:t>ведущему специалисту по финансам</w:t>
      </w:r>
      <w:r w:rsidR="00D76A93">
        <w:rPr>
          <w:i/>
          <w:color w:val="000000" w:themeColor="text1"/>
          <w:sz w:val="24"/>
          <w:szCs w:val="24"/>
        </w:rPr>
        <w:t xml:space="preserve"> Администрации Клюквинского сельского поселения</w:t>
      </w:r>
      <w:r w:rsidRPr="000003E8">
        <w:rPr>
          <w:color w:val="000000" w:themeColor="text1"/>
          <w:sz w:val="24"/>
          <w:szCs w:val="24"/>
        </w:rPr>
        <w:t xml:space="preserve"> для подготовки проекта решения о продлении исполнения бюджетной меры принуждения в форме распоряжения </w:t>
      </w:r>
      <w:r w:rsidR="002F64B0" w:rsidRPr="000003E8">
        <w:rPr>
          <w:color w:val="000000" w:themeColor="text1"/>
          <w:sz w:val="24"/>
          <w:szCs w:val="24"/>
        </w:rPr>
        <w:t>финансового органа</w:t>
      </w:r>
      <w:r w:rsidRPr="000003E8">
        <w:rPr>
          <w:color w:val="000000" w:themeColor="text1"/>
          <w:sz w:val="24"/>
          <w:szCs w:val="24"/>
        </w:rPr>
        <w:t>, либо уведомления о невозможности принятия решения о продлении исполнения бюджетной меры принуждения.</w:t>
      </w:r>
    </w:p>
    <w:p w:rsidR="000B2C6A" w:rsidRPr="000003E8" w:rsidRDefault="00D76A9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Ведущий специалист по финансам Администрации Клюквинского сельского поселения</w:t>
      </w:r>
      <w:r w:rsidRPr="000003E8">
        <w:rPr>
          <w:color w:val="000000" w:themeColor="text1"/>
          <w:sz w:val="24"/>
          <w:szCs w:val="24"/>
        </w:rPr>
        <w:t xml:space="preserve"> </w:t>
      </w:r>
      <w:r w:rsidR="00796073" w:rsidRPr="000003E8">
        <w:rPr>
          <w:color w:val="000000" w:themeColor="text1"/>
          <w:sz w:val="24"/>
          <w:szCs w:val="24"/>
        </w:rPr>
        <w:t>запрашивает в Управлении Федерального казначейства по Томской области сведения об общей сумме средств, взысканных за счет средств бюджета муниципального образования в соответствии с решением о применении бюджетных мер принуждения, по состоянию на текущую дату.</w:t>
      </w:r>
      <w:bookmarkStart w:id="3" w:name="P78"/>
      <w:bookmarkEnd w:id="3"/>
    </w:p>
    <w:p w:rsidR="00796073" w:rsidRPr="000003E8" w:rsidRDefault="000B2C6A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 xml:space="preserve">5. </w:t>
      </w:r>
      <w:r w:rsidR="00796073" w:rsidRPr="000003E8">
        <w:rPr>
          <w:color w:val="000000" w:themeColor="text1"/>
          <w:sz w:val="24"/>
          <w:szCs w:val="24"/>
        </w:rPr>
        <w:t>Решение о продлении исполнения бюджетной меры принуждения на срок более одного года принимается при условии принятия муниципальным образованием следующих обязательств:</w:t>
      </w:r>
    </w:p>
    <w:p w:rsidR="00796073" w:rsidRPr="000003E8" w:rsidRDefault="00E324D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bookmarkStart w:id="4" w:name="P79"/>
      <w:bookmarkEnd w:id="4"/>
      <w:proofErr w:type="gramStart"/>
      <w:r w:rsidRPr="000003E8">
        <w:rPr>
          <w:color w:val="000000" w:themeColor="text1"/>
          <w:sz w:val="24"/>
          <w:szCs w:val="24"/>
        </w:rPr>
        <w:t>1</w:t>
      </w:r>
      <w:r w:rsidR="00796073" w:rsidRPr="000003E8">
        <w:rPr>
          <w:color w:val="000000" w:themeColor="text1"/>
          <w:sz w:val="24"/>
          <w:szCs w:val="24"/>
        </w:rPr>
        <w:t>) организация исполнения бюджета муниципального образования с открытием и ведением лицевых счетов для учета операций главных распорядителей, распорядителей, получателей средств бюджета муниципального образования и главных администраторов (администраторов) источников финансирования дефицита бюджета муниципального образования в Управлении Федерального казначейства по Томской области на основании соглашения об осуществлении Управлением Федерального казначейства по Томской области отдельных функций по исполнению бюджета муниципального образования при кассовом</w:t>
      </w:r>
      <w:proofErr w:type="gramEnd"/>
      <w:r w:rsidR="00796073" w:rsidRPr="000003E8">
        <w:rPr>
          <w:color w:val="000000" w:themeColor="text1"/>
          <w:sz w:val="24"/>
          <w:szCs w:val="24"/>
        </w:rPr>
        <w:t xml:space="preserve"> </w:t>
      </w:r>
      <w:proofErr w:type="gramStart"/>
      <w:r w:rsidR="00796073" w:rsidRPr="000003E8">
        <w:rPr>
          <w:color w:val="000000" w:themeColor="text1"/>
          <w:sz w:val="24"/>
          <w:szCs w:val="24"/>
        </w:rPr>
        <w:t xml:space="preserve">обслуживании исполнения бюджета муниципального образования, заключенного Управлением Федерального казначейства Томской области и местной администрацией муниципального образования, подлежащего согласованию с </w:t>
      </w:r>
      <w:r w:rsidR="002F64B0" w:rsidRPr="000003E8">
        <w:rPr>
          <w:color w:val="000000" w:themeColor="text1"/>
          <w:sz w:val="24"/>
          <w:szCs w:val="24"/>
        </w:rPr>
        <w:t>финансовым органом</w:t>
      </w:r>
      <w:r w:rsidR="00796073" w:rsidRPr="000003E8">
        <w:rPr>
          <w:color w:val="000000" w:themeColor="text1"/>
          <w:sz w:val="24"/>
          <w:szCs w:val="24"/>
        </w:rPr>
        <w:t xml:space="preserve"> и включающего положения:</w:t>
      </w:r>
      <w:proofErr w:type="gramEnd"/>
    </w:p>
    <w:p w:rsidR="00796073" w:rsidRPr="000003E8" w:rsidRDefault="0079607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 xml:space="preserve">о передаче Управлению Федерального казначейства по Томской области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0003E8">
        <w:rPr>
          <w:color w:val="000000" w:themeColor="text1"/>
          <w:sz w:val="24"/>
          <w:szCs w:val="24"/>
        </w:rPr>
        <w:t>оплаты денежных обязательств получателей средств бюджета муниципального образования</w:t>
      </w:r>
      <w:proofErr w:type="gramEnd"/>
      <w:r w:rsidRPr="000003E8">
        <w:rPr>
          <w:color w:val="000000" w:themeColor="text1"/>
          <w:sz w:val="24"/>
          <w:szCs w:val="24"/>
        </w:rPr>
        <w:t>;</w:t>
      </w:r>
    </w:p>
    <w:p w:rsidR="00796073" w:rsidRPr="000003E8" w:rsidRDefault="0079607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bookmarkStart w:id="5" w:name="P81"/>
      <w:bookmarkEnd w:id="5"/>
      <w:r w:rsidRPr="000003E8">
        <w:rPr>
          <w:color w:val="000000" w:themeColor="text1"/>
          <w:sz w:val="24"/>
          <w:szCs w:val="24"/>
        </w:rPr>
        <w:t xml:space="preserve">об очередности списания денежных средств по перечню первоочередных платежей, осуществляемых за счет средств бюджета муниципального образования, являющемуся неотъемлемой частью соглашения, предусмотренного </w:t>
      </w:r>
      <w:hyperlink w:anchor="P79" w:history="1">
        <w:r w:rsidRPr="000003E8">
          <w:rPr>
            <w:color w:val="000000" w:themeColor="text1"/>
            <w:sz w:val="24"/>
            <w:szCs w:val="24"/>
          </w:rPr>
          <w:t>абзацем первым</w:t>
        </w:r>
      </w:hyperlink>
      <w:r w:rsidRPr="000003E8">
        <w:rPr>
          <w:color w:val="000000" w:themeColor="text1"/>
          <w:sz w:val="24"/>
          <w:szCs w:val="24"/>
        </w:rPr>
        <w:t xml:space="preserve"> настоящего подпункта;</w:t>
      </w:r>
    </w:p>
    <w:p w:rsidR="00796073" w:rsidRPr="000003E8" w:rsidRDefault="0079607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</w:t>
      </w:r>
      <w:hyperlink w:anchor="P81" w:history="1">
        <w:r w:rsidRPr="000003E8">
          <w:rPr>
            <w:color w:val="000000" w:themeColor="text1"/>
            <w:sz w:val="24"/>
            <w:szCs w:val="24"/>
          </w:rPr>
          <w:t>абзаце третьем</w:t>
        </w:r>
      </w:hyperlink>
      <w:r w:rsidRPr="000003E8">
        <w:rPr>
          <w:color w:val="000000" w:themeColor="text1"/>
          <w:sz w:val="24"/>
          <w:szCs w:val="24"/>
        </w:rPr>
        <w:t xml:space="preserve">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</w:t>
      </w:r>
    </w:p>
    <w:p w:rsidR="00796073" w:rsidRPr="000003E8" w:rsidRDefault="00E324D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2</w:t>
      </w:r>
      <w:r w:rsidR="00796073" w:rsidRPr="000003E8">
        <w:rPr>
          <w:color w:val="000000" w:themeColor="text1"/>
          <w:sz w:val="24"/>
          <w:szCs w:val="24"/>
        </w:rPr>
        <w:t>) осуществление в соответствии с бюджетным законодательством Российской Федерации казначейского сопровождения:</w:t>
      </w:r>
    </w:p>
    <w:p w:rsidR="00796073" w:rsidRPr="000003E8" w:rsidRDefault="0079607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bookmarkStart w:id="6" w:name="P84"/>
      <w:bookmarkEnd w:id="6"/>
      <w:proofErr w:type="gramStart"/>
      <w:r w:rsidRPr="000003E8">
        <w:rPr>
          <w:color w:val="000000" w:themeColor="text1"/>
          <w:sz w:val="24"/>
          <w:szCs w:val="24"/>
        </w:rPr>
        <w:t xml:space="preserve">авансовых платежей по муниципальным контрактам </w:t>
      </w:r>
      <w:r w:rsidR="0003268B" w:rsidRPr="000003E8">
        <w:rPr>
          <w:color w:val="000000" w:themeColor="text1"/>
          <w:sz w:val="24"/>
          <w:szCs w:val="24"/>
        </w:rPr>
        <w:t>на</w:t>
      </w:r>
      <w:r w:rsidRPr="000003E8">
        <w:rPr>
          <w:color w:val="000000" w:themeColor="text1"/>
          <w:sz w:val="24"/>
          <w:szCs w:val="24"/>
        </w:rPr>
        <w:t xml:space="preserve"> поставк</w:t>
      </w:r>
      <w:r w:rsidR="0003268B" w:rsidRPr="000003E8">
        <w:rPr>
          <w:color w:val="000000" w:themeColor="text1"/>
          <w:sz w:val="24"/>
          <w:szCs w:val="24"/>
        </w:rPr>
        <w:t>у</w:t>
      </w:r>
      <w:r w:rsidRPr="000003E8">
        <w:rPr>
          <w:color w:val="000000" w:themeColor="text1"/>
          <w:sz w:val="24"/>
          <w:szCs w:val="24"/>
        </w:rPr>
        <w:t xml:space="preserve"> товаров, выполнени</w:t>
      </w:r>
      <w:r w:rsidR="0003268B" w:rsidRPr="000003E8">
        <w:rPr>
          <w:color w:val="000000" w:themeColor="text1"/>
          <w:sz w:val="24"/>
          <w:szCs w:val="24"/>
        </w:rPr>
        <w:t>е</w:t>
      </w:r>
      <w:r w:rsidRPr="000003E8">
        <w:rPr>
          <w:color w:val="000000" w:themeColor="text1"/>
          <w:sz w:val="24"/>
          <w:szCs w:val="24"/>
        </w:rPr>
        <w:t xml:space="preserve"> работ, оказани</w:t>
      </w:r>
      <w:r w:rsidR="0003268B" w:rsidRPr="000003E8">
        <w:rPr>
          <w:color w:val="000000" w:themeColor="text1"/>
          <w:sz w:val="24"/>
          <w:szCs w:val="24"/>
        </w:rPr>
        <w:t>е</w:t>
      </w:r>
      <w:r w:rsidRPr="000003E8">
        <w:rPr>
          <w:color w:val="000000" w:themeColor="text1"/>
          <w:sz w:val="24"/>
          <w:szCs w:val="24"/>
        </w:rPr>
        <w:t xml:space="preserve">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</w:t>
      </w:r>
      <w:r w:rsidRPr="000003E8">
        <w:rPr>
          <w:color w:val="000000" w:themeColor="text1"/>
          <w:sz w:val="24"/>
          <w:szCs w:val="24"/>
        </w:rPr>
        <w:lastRenderedPageBreak/>
        <w:t>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</w:t>
      </w:r>
      <w:proofErr w:type="gramEnd"/>
      <w:r w:rsidRPr="000003E8">
        <w:rPr>
          <w:color w:val="000000" w:themeColor="text1"/>
          <w:sz w:val="24"/>
          <w:szCs w:val="24"/>
        </w:rPr>
        <w:t xml:space="preserve"> обеспечения) соответствующих расходных обязательств муниципального образования из федерального бюджета и бюджета </w:t>
      </w:r>
      <w:r w:rsidR="0003268B" w:rsidRPr="000003E8">
        <w:rPr>
          <w:color w:val="000000" w:themeColor="text1"/>
          <w:sz w:val="24"/>
          <w:szCs w:val="24"/>
        </w:rPr>
        <w:t>Томской области</w:t>
      </w:r>
      <w:r w:rsidRPr="000003E8">
        <w:rPr>
          <w:color w:val="000000" w:themeColor="text1"/>
          <w:sz w:val="24"/>
          <w:szCs w:val="24"/>
        </w:rPr>
        <w:t xml:space="preserve"> предоставляются субсидии и иные межбюджетные трансферты;</w:t>
      </w:r>
    </w:p>
    <w:p w:rsidR="00796073" w:rsidRPr="000003E8" w:rsidRDefault="0079607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bookmarkStart w:id="7" w:name="P85"/>
      <w:bookmarkEnd w:id="7"/>
      <w:r w:rsidRPr="000003E8">
        <w:rPr>
          <w:color w:val="000000" w:themeColor="text1"/>
          <w:sz w:val="24"/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</w:t>
      </w:r>
      <w:hyperlink w:anchor="P84" w:history="1">
        <w:r w:rsidRPr="000003E8">
          <w:rPr>
            <w:color w:val="000000" w:themeColor="text1"/>
            <w:sz w:val="24"/>
            <w:szCs w:val="24"/>
          </w:rPr>
          <w:t>абзаце втором</w:t>
        </w:r>
      </w:hyperlink>
      <w:r w:rsidRPr="000003E8">
        <w:rPr>
          <w:color w:val="000000" w:themeColor="text1"/>
          <w:sz w:val="24"/>
          <w:szCs w:val="24"/>
        </w:rPr>
        <w:t xml:space="preserve"> настоящего подпункта;</w:t>
      </w:r>
    </w:p>
    <w:p w:rsidR="00796073" w:rsidRPr="000003E8" w:rsidRDefault="0079607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w:anchor="P84" w:history="1">
        <w:r w:rsidRPr="000003E8">
          <w:rPr>
            <w:color w:val="000000" w:themeColor="text1"/>
            <w:sz w:val="24"/>
            <w:szCs w:val="24"/>
          </w:rPr>
          <w:t>абзацах втором</w:t>
        </w:r>
      </w:hyperlink>
      <w:r w:rsidRPr="000003E8">
        <w:rPr>
          <w:color w:val="000000" w:themeColor="text1"/>
          <w:sz w:val="24"/>
          <w:szCs w:val="24"/>
        </w:rPr>
        <w:t xml:space="preserve"> и </w:t>
      </w:r>
      <w:hyperlink w:anchor="P85" w:history="1">
        <w:r w:rsidRPr="000003E8">
          <w:rPr>
            <w:color w:val="000000" w:themeColor="text1"/>
            <w:sz w:val="24"/>
            <w:szCs w:val="24"/>
          </w:rPr>
          <w:t>третьем</w:t>
        </w:r>
      </w:hyperlink>
      <w:r w:rsidRPr="000003E8">
        <w:rPr>
          <w:color w:val="000000" w:themeColor="text1"/>
          <w:sz w:val="24"/>
          <w:szCs w:val="24"/>
        </w:rPr>
        <w:t xml:space="preserve"> настоящего подпункта муниципальных контрактов (контрактов, договоров);</w:t>
      </w:r>
    </w:p>
    <w:p w:rsidR="00796073" w:rsidRPr="000003E8" w:rsidRDefault="00E324D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0003E8">
        <w:rPr>
          <w:color w:val="000000" w:themeColor="text1"/>
          <w:sz w:val="24"/>
          <w:szCs w:val="24"/>
        </w:rPr>
        <w:t>3</w:t>
      </w:r>
      <w:r w:rsidR="00796073" w:rsidRPr="000003E8">
        <w:rPr>
          <w:color w:val="000000" w:themeColor="text1"/>
          <w:sz w:val="24"/>
          <w:szCs w:val="24"/>
        </w:rPr>
        <w:t xml:space="preserve">) запрет на финансовое обеспечение за счет средств бюджета муниципального образования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</w:t>
      </w:r>
      <w:r w:rsidR="00925B9A" w:rsidRPr="000003E8">
        <w:rPr>
          <w:color w:val="000000" w:themeColor="text1"/>
          <w:sz w:val="24"/>
          <w:szCs w:val="24"/>
        </w:rPr>
        <w:t>местного</w:t>
      </w:r>
      <w:r w:rsidR="00796073" w:rsidRPr="000003E8">
        <w:rPr>
          <w:color w:val="000000" w:themeColor="text1"/>
          <w:sz w:val="24"/>
          <w:szCs w:val="24"/>
        </w:rPr>
        <w:t xml:space="preserve"> бюджета предоставляются субсидии и иные межбюджетные трансферты бюджету муниципального образования;</w:t>
      </w:r>
      <w:proofErr w:type="gramEnd"/>
    </w:p>
    <w:p w:rsidR="00796073" w:rsidRPr="000003E8" w:rsidRDefault="00E324D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4</w:t>
      </w:r>
      <w:r w:rsidR="00796073" w:rsidRPr="000003E8">
        <w:rPr>
          <w:color w:val="000000" w:themeColor="text1"/>
          <w:sz w:val="24"/>
          <w:szCs w:val="24"/>
        </w:rPr>
        <w:t xml:space="preserve">) согласование с </w:t>
      </w:r>
      <w:r w:rsidR="00925B9A" w:rsidRPr="000003E8">
        <w:rPr>
          <w:color w:val="000000" w:themeColor="text1"/>
          <w:sz w:val="24"/>
          <w:szCs w:val="24"/>
        </w:rPr>
        <w:t>финансовым органом</w:t>
      </w:r>
      <w:r w:rsidR="00796073" w:rsidRPr="000003E8">
        <w:rPr>
          <w:color w:val="000000" w:themeColor="text1"/>
          <w:sz w:val="24"/>
          <w:szCs w:val="24"/>
        </w:rPr>
        <w:t xml:space="preserve"> проектов решений о бюджете муниципального образования на очередной финансовый год и плановый период или очередной финансовый год и о внесении изменений в решение о бюджете муниципального образования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796073" w:rsidRPr="000003E8" w:rsidRDefault="00E324D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5</w:t>
      </w:r>
      <w:r w:rsidR="00796073" w:rsidRPr="000003E8">
        <w:rPr>
          <w:color w:val="000000" w:themeColor="text1"/>
          <w:sz w:val="24"/>
          <w:szCs w:val="24"/>
        </w:rPr>
        <w:t>) ежегодное сокращение объема муниципального долга муниципального образования в номинальном выражении до исполнения в полном объеме бюджетной меры принуждения, принятой в отношении нарушений по условиям предоставления и использования бюджетных кредитов;</w:t>
      </w:r>
    </w:p>
    <w:p w:rsidR="00796073" w:rsidRPr="000003E8" w:rsidRDefault="00E324D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6</w:t>
      </w:r>
      <w:r w:rsidR="00796073" w:rsidRPr="000003E8">
        <w:rPr>
          <w:color w:val="000000" w:themeColor="text1"/>
          <w:sz w:val="24"/>
          <w:szCs w:val="24"/>
        </w:rPr>
        <w:t>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принуждения, обязательств, указанных в настоящем пункте.</w:t>
      </w:r>
    </w:p>
    <w:p w:rsidR="00796073" w:rsidRPr="000003E8" w:rsidRDefault="00E324D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6.</w:t>
      </w:r>
      <w:r w:rsidR="00796073" w:rsidRPr="000003E8">
        <w:rPr>
          <w:color w:val="000000" w:themeColor="text1"/>
          <w:sz w:val="24"/>
          <w:szCs w:val="24"/>
        </w:rPr>
        <w:t xml:space="preserve"> Обязательства принимаются муниципальным образованием на основании соглашения, заключаемого </w:t>
      </w:r>
      <w:r w:rsidR="00B92D18" w:rsidRPr="000003E8">
        <w:rPr>
          <w:color w:val="000000" w:themeColor="text1"/>
          <w:sz w:val="24"/>
          <w:szCs w:val="24"/>
        </w:rPr>
        <w:t xml:space="preserve">главой </w:t>
      </w:r>
      <w:r w:rsidR="00B92D18" w:rsidRPr="00D76A93">
        <w:rPr>
          <w:color w:val="000000" w:themeColor="text1"/>
          <w:sz w:val="24"/>
          <w:szCs w:val="24"/>
        </w:rPr>
        <w:t>муниципального образования</w:t>
      </w:r>
      <w:r w:rsidR="00B92D18" w:rsidRPr="000003E8">
        <w:rPr>
          <w:color w:val="000000" w:themeColor="text1"/>
          <w:sz w:val="24"/>
          <w:szCs w:val="24"/>
        </w:rPr>
        <w:t xml:space="preserve"> </w:t>
      </w:r>
      <w:r w:rsidR="00D76A93">
        <w:rPr>
          <w:color w:val="000000" w:themeColor="text1"/>
          <w:sz w:val="24"/>
          <w:szCs w:val="24"/>
        </w:rPr>
        <w:t xml:space="preserve">Клюквинское сельское поселение Верхнекетского района Томской области </w:t>
      </w:r>
      <w:r w:rsidR="00B92D18" w:rsidRPr="000003E8">
        <w:rPr>
          <w:color w:val="000000" w:themeColor="text1"/>
          <w:sz w:val="24"/>
          <w:szCs w:val="24"/>
        </w:rPr>
        <w:t xml:space="preserve">и </w:t>
      </w:r>
      <w:r w:rsidR="00925B9A" w:rsidRPr="000003E8">
        <w:rPr>
          <w:color w:val="000000" w:themeColor="text1"/>
          <w:sz w:val="24"/>
          <w:szCs w:val="24"/>
        </w:rPr>
        <w:t>финансовым органом</w:t>
      </w:r>
      <w:r w:rsidR="00B92D18" w:rsidRPr="000003E8">
        <w:rPr>
          <w:color w:val="000000" w:themeColor="text1"/>
          <w:sz w:val="24"/>
          <w:szCs w:val="24"/>
        </w:rPr>
        <w:t>, которым принято решение о применении бюджетных мер принуждения</w:t>
      </w:r>
      <w:r w:rsidR="00796073" w:rsidRPr="000003E8">
        <w:rPr>
          <w:color w:val="000000" w:themeColor="text1"/>
          <w:sz w:val="24"/>
          <w:szCs w:val="24"/>
        </w:rPr>
        <w:t xml:space="preserve">, по форме, установленной </w:t>
      </w:r>
      <w:r w:rsidR="00925B9A" w:rsidRPr="000003E8">
        <w:rPr>
          <w:color w:val="000000" w:themeColor="text1"/>
          <w:sz w:val="24"/>
          <w:szCs w:val="24"/>
        </w:rPr>
        <w:t>финансовым органом</w:t>
      </w:r>
      <w:r w:rsidR="00796073" w:rsidRPr="000003E8">
        <w:rPr>
          <w:color w:val="000000" w:themeColor="text1"/>
          <w:sz w:val="24"/>
          <w:szCs w:val="24"/>
        </w:rPr>
        <w:t xml:space="preserve"> (далее </w:t>
      </w:r>
      <w:r w:rsidR="00925B9A" w:rsidRPr="000003E8">
        <w:rPr>
          <w:color w:val="000000" w:themeColor="text1"/>
          <w:sz w:val="24"/>
          <w:szCs w:val="24"/>
        </w:rPr>
        <w:t>–</w:t>
      </w:r>
      <w:r w:rsidR="00796073" w:rsidRPr="000003E8">
        <w:rPr>
          <w:color w:val="000000" w:themeColor="text1"/>
          <w:sz w:val="24"/>
          <w:szCs w:val="24"/>
        </w:rPr>
        <w:t xml:space="preserve"> </w:t>
      </w:r>
      <w:r w:rsidR="00B92D18" w:rsidRPr="000003E8">
        <w:rPr>
          <w:color w:val="000000" w:themeColor="text1"/>
          <w:sz w:val="24"/>
          <w:szCs w:val="24"/>
        </w:rPr>
        <w:t>с</w:t>
      </w:r>
      <w:r w:rsidR="00796073" w:rsidRPr="000003E8">
        <w:rPr>
          <w:color w:val="000000" w:themeColor="text1"/>
          <w:sz w:val="24"/>
          <w:szCs w:val="24"/>
        </w:rPr>
        <w:t>оглашение).</w:t>
      </w:r>
    </w:p>
    <w:p w:rsidR="004F5470" w:rsidRPr="000003E8" w:rsidRDefault="00B92D18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В с</w:t>
      </w:r>
      <w:r w:rsidR="00796073" w:rsidRPr="000003E8">
        <w:rPr>
          <w:color w:val="000000" w:themeColor="text1"/>
          <w:sz w:val="24"/>
          <w:szCs w:val="24"/>
        </w:rPr>
        <w:t xml:space="preserve">оглашение включается положение об осуществлении </w:t>
      </w:r>
      <w:r w:rsidR="00925B9A" w:rsidRPr="000003E8">
        <w:rPr>
          <w:color w:val="000000" w:themeColor="text1"/>
          <w:sz w:val="24"/>
          <w:szCs w:val="24"/>
        </w:rPr>
        <w:t>финансовым органом</w:t>
      </w:r>
      <w:r w:rsidR="00796073" w:rsidRPr="000003E8">
        <w:rPr>
          <w:color w:val="000000" w:themeColor="text1"/>
          <w:sz w:val="24"/>
          <w:szCs w:val="24"/>
        </w:rPr>
        <w:t xml:space="preserve"> </w:t>
      </w:r>
      <w:proofErr w:type="gramStart"/>
      <w:r w:rsidR="00796073" w:rsidRPr="000003E8">
        <w:rPr>
          <w:color w:val="000000" w:themeColor="text1"/>
          <w:sz w:val="24"/>
          <w:szCs w:val="24"/>
        </w:rPr>
        <w:t>контроля за</w:t>
      </w:r>
      <w:proofErr w:type="gramEnd"/>
      <w:r w:rsidR="00796073" w:rsidRPr="000003E8">
        <w:rPr>
          <w:color w:val="000000" w:themeColor="text1"/>
          <w:sz w:val="24"/>
          <w:szCs w:val="24"/>
        </w:rPr>
        <w:t xml:space="preserve"> исполнением муниципальным образованием, в отношении которого принято решение о применении бюджетной меры принуждения, обязательств, предусмотренных </w:t>
      </w:r>
      <w:hyperlink w:anchor="P78" w:history="1">
        <w:r w:rsidR="00796073" w:rsidRPr="000003E8">
          <w:rPr>
            <w:color w:val="000000" w:themeColor="text1"/>
            <w:sz w:val="24"/>
            <w:szCs w:val="24"/>
          </w:rPr>
          <w:t>пункто</w:t>
        </w:r>
        <w:r w:rsidR="004F5470" w:rsidRPr="000003E8">
          <w:rPr>
            <w:color w:val="000000" w:themeColor="text1"/>
            <w:sz w:val="24"/>
            <w:szCs w:val="24"/>
          </w:rPr>
          <w:t xml:space="preserve">м </w:t>
        </w:r>
        <w:r w:rsidR="00796073" w:rsidRPr="000003E8">
          <w:rPr>
            <w:color w:val="000000" w:themeColor="text1"/>
            <w:sz w:val="24"/>
            <w:szCs w:val="24"/>
          </w:rPr>
          <w:t>5</w:t>
        </w:r>
      </w:hyperlink>
      <w:r w:rsidR="00796073" w:rsidRPr="000003E8">
        <w:rPr>
          <w:color w:val="000000" w:themeColor="text1"/>
          <w:sz w:val="24"/>
          <w:szCs w:val="24"/>
        </w:rPr>
        <w:t xml:space="preserve"> настоящего Положения.</w:t>
      </w:r>
    </w:p>
    <w:p w:rsidR="004F5470" w:rsidRPr="00D76A93" w:rsidRDefault="004F5470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7.</w:t>
      </w:r>
      <w:r w:rsidR="00796073" w:rsidRPr="000003E8">
        <w:rPr>
          <w:color w:val="000000" w:themeColor="text1"/>
          <w:sz w:val="24"/>
          <w:szCs w:val="24"/>
        </w:rPr>
        <w:t xml:space="preserve"> Подготовка проекта </w:t>
      </w:r>
      <w:r w:rsidR="00B92D18" w:rsidRPr="000003E8">
        <w:rPr>
          <w:color w:val="000000" w:themeColor="text1"/>
          <w:sz w:val="24"/>
          <w:szCs w:val="24"/>
        </w:rPr>
        <w:t>с</w:t>
      </w:r>
      <w:r w:rsidR="00796073" w:rsidRPr="000003E8">
        <w:rPr>
          <w:color w:val="000000" w:themeColor="text1"/>
          <w:sz w:val="24"/>
          <w:szCs w:val="24"/>
        </w:rPr>
        <w:t xml:space="preserve">оглашения осуществляется </w:t>
      </w:r>
      <w:r w:rsidR="00D76A93" w:rsidRPr="00D76A93">
        <w:rPr>
          <w:color w:val="000000" w:themeColor="text1"/>
          <w:sz w:val="24"/>
          <w:szCs w:val="24"/>
        </w:rPr>
        <w:t>ведущим специалистом по финансам</w:t>
      </w:r>
      <w:r w:rsidR="00796073" w:rsidRPr="00D76A93">
        <w:rPr>
          <w:color w:val="000000" w:themeColor="text1"/>
          <w:sz w:val="24"/>
          <w:szCs w:val="24"/>
        </w:rPr>
        <w:t>.</w:t>
      </w:r>
    </w:p>
    <w:p w:rsidR="004F5470" w:rsidRPr="000003E8" w:rsidRDefault="0079607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 xml:space="preserve">Проект Соглашения подписывается главой местной администрации муниципального образования и направляется в </w:t>
      </w:r>
      <w:r w:rsidR="00925B9A" w:rsidRPr="000003E8">
        <w:rPr>
          <w:color w:val="000000" w:themeColor="text1"/>
          <w:sz w:val="24"/>
          <w:szCs w:val="24"/>
        </w:rPr>
        <w:t>финансовый орган</w:t>
      </w:r>
      <w:r w:rsidRPr="000003E8">
        <w:rPr>
          <w:color w:val="000000" w:themeColor="text1"/>
          <w:sz w:val="24"/>
          <w:szCs w:val="24"/>
        </w:rPr>
        <w:t xml:space="preserve"> в течение 3 рабочих дней со дня его получения.</w:t>
      </w:r>
    </w:p>
    <w:p w:rsidR="00796073" w:rsidRPr="000003E8" w:rsidRDefault="0079607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8</w:t>
      </w:r>
      <w:r w:rsidR="00E324D3" w:rsidRPr="000003E8">
        <w:rPr>
          <w:color w:val="000000" w:themeColor="text1"/>
          <w:sz w:val="24"/>
          <w:szCs w:val="24"/>
        </w:rPr>
        <w:t>.</w:t>
      </w:r>
      <w:r w:rsidRPr="000003E8">
        <w:rPr>
          <w:color w:val="000000" w:themeColor="text1"/>
          <w:sz w:val="24"/>
          <w:szCs w:val="24"/>
        </w:rPr>
        <w:t xml:space="preserve"> </w:t>
      </w:r>
      <w:r w:rsidR="00925B9A" w:rsidRPr="000003E8">
        <w:rPr>
          <w:color w:val="000000" w:themeColor="text1"/>
          <w:sz w:val="24"/>
          <w:szCs w:val="24"/>
        </w:rPr>
        <w:t>Финансовый орган</w:t>
      </w:r>
      <w:r w:rsidRPr="000003E8">
        <w:rPr>
          <w:color w:val="000000" w:themeColor="text1"/>
          <w:sz w:val="24"/>
          <w:szCs w:val="24"/>
        </w:rPr>
        <w:t xml:space="preserve"> принимает решение о продлении исполнения бюджетной меры принуждения на срок </w:t>
      </w:r>
      <w:r w:rsidRPr="000003E8">
        <w:rPr>
          <w:i/>
          <w:color w:val="000000" w:themeColor="text1"/>
          <w:sz w:val="24"/>
          <w:szCs w:val="24"/>
        </w:rPr>
        <w:t>до пяти лет</w:t>
      </w:r>
      <w:r w:rsidRPr="000003E8">
        <w:rPr>
          <w:color w:val="000000" w:themeColor="text1"/>
          <w:sz w:val="24"/>
          <w:szCs w:val="24"/>
        </w:rPr>
        <w:t xml:space="preserve"> при условии заключения </w:t>
      </w:r>
      <w:r w:rsidR="00B92D18" w:rsidRPr="000003E8">
        <w:rPr>
          <w:color w:val="000000" w:themeColor="text1"/>
          <w:sz w:val="24"/>
          <w:szCs w:val="24"/>
        </w:rPr>
        <w:lastRenderedPageBreak/>
        <w:t>с</w:t>
      </w:r>
      <w:r w:rsidRPr="000003E8">
        <w:rPr>
          <w:color w:val="000000" w:themeColor="text1"/>
          <w:sz w:val="24"/>
          <w:szCs w:val="24"/>
        </w:rPr>
        <w:t>оглашения, путем предоставления рассрочки по ежегодному бесспорному взысканию суммы сре</w:t>
      </w:r>
      <w:proofErr w:type="gramStart"/>
      <w:r w:rsidRPr="000003E8">
        <w:rPr>
          <w:color w:val="000000" w:themeColor="text1"/>
          <w:sz w:val="24"/>
          <w:szCs w:val="24"/>
        </w:rPr>
        <w:t>дств в р</w:t>
      </w:r>
      <w:proofErr w:type="gramEnd"/>
      <w:r w:rsidRPr="000003E8">
        <w:rPr>
          <w:color w:val="000000" w:themeColor="text1"/>
          <w:sz w:val="24"/>
          <w:szCs w:val="24"/>
        </w:rPr>
        <w:t xml:space="preserve">азмере не более </w:t>
      </w:r>
      <w:r w:rsidRPr="000003E8">
        <w:rPr>
          <w:i/>
          <w:color w:val="000000" w:themeColor="text1"/>
          <w:sz w:val="24"/>
          <w:szCs w:val="24"/>
        </w:rPr>
        <w:t>5 процентов</w:t>
      </w:r>
      <w:r w:rsidRPr="000003E8">
        <w:rPr>
          <w:color w:val="000000" w:themeColor="text1"/>
          <w:sz w:val="24"/>
          <w:szCs w:val="24"/>
        </w:rPr>
        <w:t xml:space="preserve"> суммы налоговых и неналоговых доходов и дотаций ежегодно до исполнения в полном объеме бюджетной меры принуждения.</w:t>
      </w:r>
    </w:p>
    <w:p w:rsidR="004F5470" w:rsidRPr="000003E8" w:rsidRDefault="0079607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В случае если сумма подлежащих ежегодному бесспорному взысканию в соответствии с решением о применении бюджетной меры принуждения сре</w:t>
      </w:r>
      <w:proofErr w:type="gramStart"/>
      <w:r w:rsidRPr="000003E8">
        <w:rPr>
          <w:color w:val="000000" w:themeColor="text1"/>
          <w:sz w:val="24"/>
          <w:szCs w:val="24"/>
        </w:rPr>
        <w:t>дств в т</w:t>
      </w:r>
      <w:proofErr w:type="gramEnd"/>
      <w:r w:rsidRPr="000003E8">
        <w:rPr>
          <w:color w:val="000000" w:themeColor="text1"/>
          <w:sz w:val="24"/>
          <w:szCs w:val="24"/>
        </w:rPr>
        <w:t xml:space="preserve">ечение </w:t>
      </w:r>
      <w:r w:rsidRPr="000003E8">
        <w:rPr>
          <w:i/>
          <w:color w:val="000000" w:themeColor="text1"/>
          <w:sz w:val="24"/>
          <w:szCs w:val="24"/>
        </w:rPr>
        <w:t>пяти лет</w:t>
      </w:r>
      <w:r w:rsidRPr="000003E8">
        <w:rPr>
          <w:color w:val="000000" w:themeColor="text1"/>
          <w:sz w:val="24"/>
          <w:szCs w:val="24"/>
        </w:rPr>
        <w:t xml:space="preserve"> превышает </w:t>
      </w:r>
      <w:r w:rsidRPr="000003E8">
        <w:rPr>
          <w:i/>
          <w:color w:val="000000" w:themeColor="text1"/>
          <w:sz w:val="24"/>
          <w:szCs w:val="24"/>
        </w:rPr>
        <w:t>5 процентов</w:t>
      </w:r>
      <w:r w:rsidRPr="000003E8">
        <w:rPr>
          <w:color w:val="000000" w:themeColor="text1"/>
          <w:sz w:val="24"/>
          <w:szCs w:val="24"/>
        </w:rPr>
        <w:t xml:space="preserve"> суммы налоговых и неналоговых доходов и дотаций, исполнение бюджетной меры принуждения осуществляется в течение </w:t>
      </w:r>
      <w:r w:rsidRPr="000003E8">
        <w:rPr>
          <w:i/>
          <w:color w:val="000000" w:themeColor="text1"/>
          <w:sz w:val="24"/>
          <w:szCs w:val="24"/>
        </w:rPr>
        <w:t>пяти лет</w:t>
      </w:r>
      <w:r w:rsidRPr="000003E8">
        <w:rPr>
          <w:color w:val="000000" w:themeColor="text1"/>
          <w:sz w:val="24"/>
          <w:szCs w:val="24"/>
        </w:rPr>
        <w:t xml:space="preserve"> ежегодно </w:t>
      </w:r>
      <w:r w:rsidRPr="000003E8">
        <w:rPr>
          <w:i/>
          <w:color w:val="000000" w:themeColor="text1"/>
          <w:sz w:val="24"/>
          <w:szCs w:val="24"/>
        </w:rPr>
        <w:t>равными суммами</w:t>
      </w:r>
      <w:r w:rsidRPr="000003E8">
        <w:rPr>
          <w:color w:val="000000" w:themeColor="text1"/>
          <w:sz w:val="24"/>
          <w:szCs w:val="24"/>
        </w:rPr>
        <w:t>.</w:t>
      </w:r>
    </w:p>
    <w:p w:rsidR="00796073" w:rsidRPr="000003E8" w:rsidRDefault="00E324D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9.</w:t>
      </w:r>
      <w:r w:rsidR="00796073" w:rsidRPr="000003E8">
        <w:rPr>
          <w:color w:val="000000" w:themeColor="text1"/>
          <w:sz w:val="24"/>
          <w:szCs w:val="24"/>
        </w:rPr>
        <w:t xml:space="preserve"> </w:t>
      </w:r>
      <w:r w:rsidR="00B706F7" w:rsidRPr="000003E8">
        <w:rPr>
          <w:color w:val="000000" w:themeColor="text1"/>
          <w:sz w:val="24"/>
          <w:szCs w:val="24"/>
        </w:rPr>
        <w:t>Финансовый орган</w:t>
      </w:r>
      <w:r w:rsidR="00796073" w:rsidRPr="000003E8">
        <w:rPr>
          <w:color w:val="000000" w:themeColor="text1"/>
          <w:sz w:val="24"/>
          <w:szCs w:val="24"/>
        </w:rPr>
        <w:t xml:space="preserve"> уведомляет </w:t>
      </w:r>
      <w:r w:rsidR="00B92D18" w:rsidRPr="000003E8">
        <w:rPr>
          <w:color w:val="000000" w:themeColor="text1"/>
          <w:sz w:val="24"/>
          <w:szCs w:val="24"/>
        </w:rPr>
        <w:t>г</w:t>
      </w:r>
      <w:r w:rsidR="00B706F7" w:rsidRPr="000003E8">
        <w:rPr>
          <w:color w:val="000000" w:themeColor="text1"/>
          <w:sz w:val="24"/>
          <w:szCs w:val="24"/>
        </w:rPr>
        <w:t xml:space="preserve">лаву </w:t>
      </w:r>
      <w:r w:rsidR="00B706F7" w:rsidRPr="000003E8">
        <w:rPr>
          <w:i/>
          <w:color w:val="000000" w:themeColor="text1"/>
          <w:sz w:val="24"/>
          <w:szCs w:val="24"/>
        </w:rPr>
        <w:t>муниципального образования</w:t>
      </w:r>
      <w:r w:rsidR="00C37FDB" w:rsidRPr="000003E8">
        <w:rPr>
          <w:color w:val="000000" w:themeColor="text1"/>
          <w:sz w:val="24"/>
          <w:szCs w:val="24"/>
        </w:rPr>
        <w:t xml:space="preserve"> </w:t>
      </w:r>
      <w:r w:rsidR="00D76A93">
        <w:rPr>
          <w:color w:val="000000" w:themeColor="text1"/>
          <w:sz w:val="24"/>
          <w:szCs w:val="24"/>
        </w:rPr>
        <w:t xml:space="preserve">Клюквинское сельское поселение Верхнекетского района Томской области </w:t>
      </w:r>
      <w:r w:rsidR="00796073" w:rsidRPr="000003E8">
        <w:rPr>
          <w:color w:val="000000" w:themeColor="text1"/>
          <w:sz w:val="24"/>
          <w:szCs w:val="24"/>
        </w:rPr>
        <w:t>о невозможности принятия решения о продлении исполнения бюджетной меры принуждения на срок более одного года в случаях:</w:t>
      </w:r>
    </w:p>
    <w:p w:rsidR="00796073" w:rsidRPr="000003E8" w:rsidRDefault="00E324D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0003E8">
        <w:rPr>
          <w:color w:val="000000" w:themeColor="text1"/>
          <w:sz w:val="24"/>
          <w:szCs w:val="24"/>
        </w:rPr>
        <w:t>1</w:t>
      </w:r>
      <w:r w:rsidR="00796073" w:rsidRPr="000003E8">
        <w:rPr>
          <w:color w:val="000000" w:themeColor="text1"/>
          <w:sz w:val="24"/>
          <w:szCs w:val="24"/>
        </w:rPr>
        <w:t xml:space="preserve">) если сумма средств, подлежащая взысканию в соответствии с ранее принятым решением </w:t>
      </w:r>
      <w:r w:rsidR="00B706F7" w:rsidRPr="000003E8">
        <w:rPr>
          <w:color w:val="000000" w:themeColor="text1"/>
          <w:sz w:val="24"/>
          <w:szCs w:val="24"/>
        </w:rPr>
        <w:t>финансового органа</w:t>
      </w:r>
      <w:r w:rsidR="00796073" w:rsidRPr="000003E8">
        <w:rPr>
          <w:color w:val="000000" w:themeColor="text1"/>
          <w:sz w:val="24"/>
          <w:szCs w:val="24"/>
        </w:rPr>
        <w:t xml:space="preserve"> о применении бюджетной меры принуждения, не превышает </w:t>
      </w:r>
      <w:r w:rsidR="00796073" w:rsidRPr="000003E8">
        <w:rPr>
          <w:i/>
          <w:color w:val="000000" w:themeColor="text1"/>
          <w:sz w:val="24"/>
          <w:szCs w:val="24"/>
        </w:rPr>
        <w:t>5 процентов</w:t>
      </w:r>
      <w:r w:rsidR="00796073" w:rsidRPr="000003E8">
        <w:rPr>
          <w:color w:val="000000" w:themeColor="text1"/>
          <w:sz w:val="24"/>
          <w:szCs w:val="24"/>
        </w:rPr>
        <w:t xml:space="preserve"> суммы объема налоговых и неналоговых доходов местного бюджета на текущий финансовый год, утвержденного решением о бюджете на текущий финансовый год и плановый период, и объема дотаций на выравнивание бюджетной обеспеченности муниципального образования, предусмотренного этому муниципальному образованию на</w:t>
      </w:r>
      <w:proofErr w:type="gramEnd"/>
      <w:r w:rsidR="00796073" w:rsidRPr="000003E8">
        <w:rPr>
          <w:color w:val="000000" w:themeColor="text1"/>
          <w:sz w:val="24"/>
          <w:szCs w:val="24"/>
        </w:rPr>
        <w:t xml:space="preserve"> текущий финансовый год </w:t>
      </w:r>
      <w:r w:rsidR="00C37FDB" w:rsidRPr="000003E8">
        <w:rPr>
          <w:color w:val="000000" w:themeColor="text1"/>
          <w:sz w:val="24"/>
          <w:szCs w:val="24"/>
        </w:rPr>
        <w:t>решением</w:t>
      </w:r>
      <w:r w:rsidR="00B706F7" w:rsidRPr="000003E8">
        <w:rPr>
          <w:color w:val="000000" w:themeColor="text1"/>
          <w:sz w:val="24"/>
          <w:szCs w:val="24"/>
        </w:rPr>
        <w:t xml:space="preserve"> </w:t>
      </w:r>
      <w:r w:rsidR="00C37FDB" w:rsidRPr="000003E8">
        <w:rPr>
          <w:color w:val="000000" w:themeColor="text1"/>
          <w:sz w:val="24"/>
          <w:szCs w:val="24"/>
        </w:rPr>
        <w:t xml:space="preserve">о </w:t>
      </w:r>
      <w:r w:rsidR="00B706F7" w:rsidRPr="000003E8">
        <w:rPr>
          <w:color w:val="000000" w:themeColor="text1"/>
          <w:sz w:val="24"/>
          <w:szCs w:val="24"/>
        </w:rPr>
        <w:t>местном</w:t>
      </w:r>
      <w:r w:rsidR="00796073" w:rsidRPr="000003E8">
        <w:rPr>
          <w:color w:val="000000" w:themeColor="text1"/>
          <w:sz w:val="24"/>
          <w:szCs w:val="24"/>
        </w:rPr>
        <w:t xml:space="preserve"> бюджете на текущий ф</w:t>
      </w:r>
      <w:r w:rsidR="00C37FDB" w:rsidRPr="000003E8">
        <w:rPr>
          <w:color w:val="000000" w:themeColor="text1"/>
          <w:sz w:val="24"/>
          <w:szCs w:val="24"/>
        </w:rPr>
        <w:t>инансовый год и плановый период</w:t>
      </w:r>
      <w:r w:rsidR="00796073" w:rsidRPr="000003E8">
        <w:rPr>
          <w:color w:val="000000" w:themeColor="text1"/>
          <w:sz w:val="24"/>
          <w:szCs w:val="24"/>
        </w:rPr>
        <w:t>;</w:t>
      </w:r>
    </w:p>
    <w:p w:rsidR="004F5470" w:rsidRPr="000003E8" w:rsidRDefault="00E324D3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2</w:t>
      </w:r>
      <w:r w:rsidR="00796073" w:rsidRPr="000003E8">
        <w:rPr>
          <w:color w:val="000000" w:themeColor="text1"/>
          <w:sz w:val="24"/>
          <w:szCs w:val="24"/>
        </w:rPr>
        <w:t xml:space="preserve">) несоблюдения муниципальным образованием требований, предусмотренных </w:t>
      </w:r>
      <w:hyperlink w:anchor="P71" w:history="1">
        <w:r w:rsidR="00796073" w:rsidRPr="000003E8">
          <w:rPr>
            <w:color w:val="000000" w:themeColor="text1"/>
            <w:sz w:val="24"/>
            <w:szCs w:val="24"/>
          </w:rPr>
          <w:t>пунктами 3</w:t>
        </w:r>
      </w:hyperlink>
      <w:r w:rsidR="00796073" w:rsidRPr="000003E8">
        <w:rPr>
          <w:color w:val="000000" w:themeColor="text1"/>
          <w:sz w:val="24"/>
          <w:szCs w:val="24"/>
        </w:rPr>
        <w:t xml:space="preserve"> и </w:t>
      </w:r>
      <w:hyperlink w:anchor="P78" w:history="1">
        <w:r w:rsidR="00796073" w:rsidRPr="000003E8">
          <w:rPr>
            <w:color w:val="000000" w:themeColor="text1"/>
            <w:sz w:val="24"/>
            <w:szCs w:val="24"/>
          </w:rPr>
          <w:t>5</w:t>
        </w:r>
      </w:hyperlink>
      <w:r w:rsidR="00796073" w:rsidRPr="000003E8">
        <w:rPr>
          <w:color w:val="000000" w:themeColor="text1"/>
          <w:sz w:val="24"/>
          <w:szCs w:val="24"/>
        </w:rPr>
        <w:t xml:space="preserve"> настоящего Порядка.</w:t>
      </w:r>
    </w:p>
    <w:p w:rsidR="00796073" w:rsidRPr="000003E8" w:rsidRDefault="004F5470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10</w:t>
      </w:r>
      <w:r w:rsidR="00E324D3" w:rsidRPr="000003E8">
        <w:rPr>
          <w:color w:val="000000" w:themeColor="text1"/>
          <w:sz w:val="24"/>
          <w:szCs w:val="24"/>
        </w:rPr>
        <w:t>.</w:t>
      </w:r>
      <w:r w:rsidR="00796073" w:rsidRPr="000003E8">
        <w:rPr>
          <w:color w:val="000000" w:themeColor="text1"/>
          <w:sz w:val="24"/>
          <w:szCs w:val="24"/>
        </w:rPr>
        <w:t xml:space="preserve"> </w:t>
      </w:r>
      <w:proofErr w:type="gramStart"/>
      <w:r w:rsidR="00796073" w:rsidRPr="000003E8">
        <w:rPr>
          <w:color w:val="000000" w:themeColor="text1"/>
          <w:sz w:val="24"/>
          <w:szCs w:val="24"/>
        </w:rPr>
        <w:t xml:space="preserve">Информация об исполнении обязательств, предусмотренных </w:t>
      </w:r>
      <w:hyperlink w:anchor="P78" w:history="1">
        <w:r w:rsidRPr="000003E8">
          <w:rPr>
            <w:color w:val="000000" w:themeColor="text1"/>
            <w:sz w:val="24"/>
            <w:szCs w:val="24"/>
          </w:rPr>
          <w:t xml:space="preserve">пунктом </w:t>
        </w:r>
        <w:r w:rsidR="00796073" w:rsidRPr="000003E8">
          <w:rPr>
            <w:color w:val="000000" w:themeColor="text1"/>
            <w:sz w:val="24"/>
            <w:szCs w:val="24"/>
          </w:rPr>
          <w:t>5</w:t>
        </w:r>
      </w:hyperlink>
      <w:r w:rsidR="00796073" w:rsidRPr="000003E8">
        <w:rPr>
          <w:color w:val="000000" w:themeColor="text1"/>
          <w:sz w:val="24"/>
          <w:szCs w:val="24"/>
        </w:rPr>
        <w:t xml:space="preserve"> настоящего Порядка, представляется главой муниципального образования, в отношении которого принято решение о применении бюджетной меры принуждения, в </w:t>
      </w:r>
      <w:r w:rsidR="00B706F7" w:rsidRPr="000003E8">
        <w:rPr>
          <w:color w:val="000000" w:themeColor="text1"/>
          <w:sz w:val="24"/>
          <w:szCs w:val="24"/>
        </w:rPr>
        <w:t>финансовый орган</w:t>
      </w:r>
      <w:r w:rsidR="00796073" w:rsidRPr="000003E8">
        <w:rPr>
          <w:color w:val="000000" w:themeColor="text1"/>
          <w:sz w:val="24"/>
          <w:szCs w:val="24"/>
        </w:rPr>
        <w:t xml:space="preserve"> ежеквартально, не позднее 25 числа месяца, следующего за отчетным, до исполнения бюджетной меры принуждения в полном объеме.</w:t>
      </w:r>
      <w:proofErr w:type="gramEnd"/>
    </w:p>
    <w:p w:rsidR="00796073" w:rsidRPr="000003E8" w:rsidRDefault="004F5470" w:rsidP="00704A0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>11</w:t>
      </w:r>
      <w:r w:rsidR="00E324D3" w:rsidRPr="000003E8">
        <w:rPr>
          <w:color w:val="000000" w:themeColor="text1"/>
          <w:sz w:val="24"/>
          <w:szCs w:val="24"/>
        </w:rPr>
        <w:t>.</w:t>
      </w:r>
      <w:r w:rsidR="00796073" w:rsidRPr="000003E8">
        <w:rPr>
          <w:color w:val="000000" w:themeColor="text1"/>
          <w:sz w:val="24"/>
          <w:szCs w:val="24"/>
        </w:rPr>
        <w:t xml:space="preserve"> В случае выявления фактов нарушения муниципальным образованием принятых в соответствии с </w:t>
      </w:r>
      <w:hyperlink w:anchor="P78" w:history="1">
        <w:r w:rsidRPr="000003E8">
          <w:rPr>
            <w:color w:val="000000" w:themeColor="text1"/>
            <w:sz w:val="24"/>
            <w:szCs w:val="24"/>
          </w:rPr>
          <w:t xml:space="preserve">пунктом </w:t>
        </w:r>
        <w:r w:rsidR="00796073" w:rsidRPr="000003E8">
          <w:rPr>
            <w:color w:val="000000" w:themeColor="text1"/>
            <w:sz w:val="24"/>
            <w:szCs w:val="24"/>
          </w:rPr>
          <w:t>5</w:t>
        </w:r>
      </w:hyperlink>
      <w:r w:rsidR="00796073" w:rsidRPr="000003E8">
        <w:rPr>
          <w:color w:val="000000" w:themeColor="text1"/>
          <w:sz w:val="24"/>
          <w:szCs w:val="24"/>
        </w:rPr>
        <w:t xml:space="preserve"> настоящего Порядка обязательств </w:t>
      </w:r>
      <w:r w:rsidR="00B706F7" w:rsidRPr="000003E8">
        <w:rPr>
          <w:color w:val="000000" w:themeColor="text1"/>
          <w:sz w:val="24"/>
          <w:szCs w:val="24"/>
        </w:rPr>
        <w:t>финансовый орган</w:t>
      </w:r>
      <w:r w:rsidR="00796073" w:rsidRPr="000003E8">
        <w:rPr>
          <w:color w:val="000000" w:themeColor="text1"/>
          <w:sz w:val="24"/>
          <w:szCs w:val="24"/>
        </w:rPr>
        <w:t xml:space="preserve"> принимает решение о единовременном исполнении бюджетной меры принуждения на сумму остатка средств, подлежащих взысканию, путем внесения изменений в решение о применении бюджетной меры принуждения.</w:t>
      </w:r>
    </w:p>
    <w:sectPr w:rsidR="00796073" w:rsidRPr="000003E8" w:rsidSect="0073153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2A" w:rsidRDefault="00325C2A" w:rsidP="00C36B9E">
      <w:pPr>
        <w:spacing w:after="0" w:line="240" w:lineRule="auto"/>
      </w:pPr>
      <w:r>
        <w:separator/>
      </w:r>
    </w:p>
  </w:endnote>
  <w:endnote w:type="continuationSeparator" w:id="0">
    <w:p w:rsidR="00325C2A" w:rsidRDefault="00325C2A" w:rsidP="00C3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2A" w:rsidRDefault="00325C2A" w:rsidP="00C36B9E">
      <w:pPr>
        <w:spacing w:after="0" w:line="240" w:lineRule="auto"/>
      </w:pPr>
      <w:r>
        <w:separator/>
      </w:r>
    </w:p>
  </w:footnote>
  <w:footnote w:type="continuationSeparator" w:id="0">
    <w:p w:rsidR="00325C2A" w:rsidRDefault="00325C2A" w:rsidP="00C3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016459"/>
      <w:docPartObj>
        <w:docPartGallery w:val="Page Numbers (Top of Page)"/>
        <w:docPartUnique/>
      </w:docPartObj>
    </w:sdtPr>
    <w:sdtContent>
      <w:p w:rsidR="00731537" w:rsidRDefault="00BD03A0">
        <w:pPr>
          <w:pStyle w:val="a4"/>
          <w:jc w:val="center"/>
        </w:pPr>
        <w:r>
          <w:fldChar w:fldCharType="begin"/>
        </w:r>
        <w:r w:rsidR="00731537">
          <w:instrText>PAGE   \* MERGEFORMAT</w:instrText>
        </w:r>
        <w:r>
          <w:fldChar w:fldCharType="separate"/>
        </w:r>
        <w:r w:rsidR="007B6094">
          <w:rPr>
            <w:noProof/>
          </w:rPr>
          <w:t>5</w:t>
        </w:r>
        <w:r>
          <w:fldChar w:fldCharType="end"/>
        </w:r>
      </w:p>
    </w:sdtContent>
  </w:sdt>
  <w:p w:rsidR="00C36B9E" w:rsidRDefault="00C36B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37" w:rsidRDefault="00731537">
    <w:pPr>
      <w:pStyle w:val="a4"/>
      <w:jc w:val="center"/>
    </w:pPr>
  </w:p>
  <w:p w:rsidR="00C36B9E" w:rsidRDefault="00C36B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96073"/>
    <w:rsid w:val="000003E8"/>
    <w:rsid w:val="000128B5"/>
    <w:rsid w:val="0003268B"/>
    <w:rsid w:val="00037444"/>
    <w:rsid w:val="00061BC6"/>
    <w:rsid w:val="00067037"/>
    <w:rsid w:val="00090EAE"/>
    <w:rsid w:val="00096C1C"/>
    <w:rsid w:val="000A292B"/>
    <w:rsid w:val="000B27F2"/>
    <w:rsid w:val="000B2C6A"/>
    <w:rsid w:val="000B75D3"/>
    <w:rsid w:val="000B7C00"/>
    <w:rsid w:val="001A5EC6"/>
    <w:rsid w:val="001B08F8"/>
    <w:rsid w:val="001F0E0D"/>
    <w:rsid w:val="001F23AE"/>
    <w:rsid w:val="00234324"/>
    <w:rsid w:val="00263CA2"/>
    <w:rsid w:val="002B3118"/>
    <w:rsid w:val="002F64B0"/>
    <w:rsid w:val="00301A94"/>
    <w:rsid w:val="003225A8"/>
    <w:rsid w:val="00325C2A"/>
    <w:rsid w:val="003561AC"/>
    <w:rsid w:val="00395B7D"/>
    <w:rsid w:val="00493F6D"/>
    <w:rsid w:val="004F2DEC"/>
    <w:rsid w:val="004F5470"/>
    <w:rsid w:val="0050773F"/>
    <w:rsid w:val="0055307E"/>
    <w:rsid w:val="0057575E"/>
    <w:rsid w:val="00591AC4"/>
    <w:rsid w:val="006515C9"/>
    <w:rsid w:val="006750B9"/>
    <w:rsid w:val="00677F6F"/>
    <w:rsid w:val="00697DEF"/>
    <w:rsid w:val="006A703E"/>
    <w:rsid w:val="006B7535"/>
    <w:rsid w:val="006B7E32"/>
    <w:rsid w:val="006E5CC1"/>
    <w:rsid w:val="007015D4"/>
    <w:rsid w:val="00704A0F"/>
    <w:rsid w:val="00726816"/>
    <w:rsid w:val="00731537"/>
    <w:rsid w:val="00754020"/>
    <w:rsid w:val="0077036A"/>
    <w:rsid w:val="00796073"/>
    <w:rsid w:val="007B6094"/>
    <w:rsid w:val="00800D3F"/>
    <w:rsid w:val="00852F15"/>
    <w:rsid w:val="008534F2"/>
    <w:rsid w:val="008557AD"/>
    <w:rsid w:val="008664BA"/>
    <w:rsid w:val="008A3D98"/>
    <w:rsid w:val="008B2583"/>
    <w:rsid w:val="008D0759"/>
    <w:rsid w:val="008E716D"/>
    <w:rsid w:val="008F13C4"/>
    <w:rsid w:val="009007C2"/>
    <w:rsid w:val="00925B9A"/>
    <w:rsid w:val="00964842"/>
    <w:rsid w:val="00982DFC"/>
    <w:rsid w:val="009B649E"/>
    <w:rsid w:val="00A342F1"/>
    <w:rsid w:val="00A656B0"/>
    <w:rsid w:val="00A7015C"/>
    <w:rsid w:val="00AE1EB0"/>
    <w:rsid w:val="00AF6351"/>
    <w:rsid w:val="00B706F7"/>
    <w:rsid w:val="00B92D18"/>
    <w:rsid w:val="00BB5965"/>
    <w:rsid w:val="00BC1CC1"/>
    <w:rsid w:val="00BC785A"/>
    <w:rsid w:val="00BD03A0"/>
    <w:rsid w:val="00BE2608"/>
    <w:rsid w:val="00BF1ABD"/>
    <w:rsid w:val="00C36B9E"/>
    <w:rsid w:val="00C37FDB"/>
    <w:rsid w:val="00CA3099"/>
    <w:rsid w:val="00CA75D3"/>
    <w:rsid w:val="00CF0F94"/>
    <w:rsid w:val="00D54C7D"/>
    <w:rsid w:val="00D76A93"/>
    <w:rsid w:val="00DB3EFC"/>
    <w:rsid w:val="00E324D3"/>
    <w:rsid w:val="00E62C48"/>
    <w:rsid w:val="00E72C17"/>
    <w:rsid w:val="00EC354F"/>
    <w:rsid w:val="00EE2B9D"/>
    <w:rsid w:val="00FC57AB"/>
    <w:rsid w:val="00FF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6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96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43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9E"/>
  </w:style>
  <w:style w:type="paragraph" w:styleId="a6">
    <w:name w:val="footer"/>
    <w:basedOn w:val="a"/>
    <w:link w:val="a7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9E"/>
  </w:style>
  <w:style w:type="paragraph" w:styleId="a8">
    <w:name w:val="List Paragraph"/>
    <w:basedOn w:val="a"/>
    <w:uiPriority w:val="34"/>
    <w:qFormat/>
    <w:rsid w:val="00DB3EFC"/>
    <w:pPr>
      <w:ind w:left="720"/>
      <w:contextualSpacing/>
    </w:pPr>
  </w:style>
  <w:style w:type="paragraph" w:customStyle="1" w:styleId="3">
    <w:name w:val="Обычный3"/>
    <w:rsid w:val="006750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6750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750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6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96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43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9E"/>
  </w:style>
  <w:style w:type="paragraph" w:styleId="a6">
    <w:name w:val="footer"/>
    <w:basedOn w:val="a"/>
    <w:link w:val="a7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9E"/>
  </w:style>
  <w:style w:type="paragraph" w:styleId="a8">
    <w:name w:val="List Paragraph"/>
    <w:basedOn w:val="a"/>
    <w:uiPriority w:val="34"/>
    <w:qFormat/>
    <w:rsid w:val="00DB3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55230333D315766D4061911052E78EACBB3DB7E6B4348CE400991D065E583CF32BE8A5A11DBEC026B0AEB23AEBB44CC5D3EB1D6A2DE53APEu6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7CFEAF9094F766B0666AE9D6284DFD9202FE087F3B3D3EF23ADA5BF61A167AAA8BE834536423C6A784007FE1CBCB6E6FBFED7C2692vBl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43AF-E484-4DB8-9DE7-7ED6D5E3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Дунбинская К.А.</dc:creator>
  <cp:lastModifiedBy>user</cp:lastModifiedBy>
  <cp:revision>33</cp:revision>
  <cp:lastPrinted>2020-05-26T07:02:00Z</cp:lastPrinted>
  <dcterms:created xsi:type="dcterms:W3CDTF">2020-03-17T04:37:00Z</dcterms:created>
  <dcterms:modified xsi:type="dcterms:W3CDTF">2020-05-26T07:02:00Z</dcterms:modified>
</cp:coreProperties>
</file>