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7F" w:rsidRDefault="0047027F" w:rsidP="0047027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:rsidR="0047027F" w:rsidRDefault="0047027F" w:rsidP="0047027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47027F" w:rsidRDefault="0047027F" w:rsidP="0047027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Совет Клюквинского сельского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5"/>
        <w:gridCol w:w="5105"/>
      </w:tblGrid>
      <w:tr w:rsidR="0047027F" w:rsidTr="0047027F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7027F" w:rsidRDefault="0047027F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47027F" w:rsidRDefault="0047027F" w:rsidP="0047027F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 Клюк</w:t>
            </w:r>
            <w:r w:rsidR="004F0611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в</w:t>
            </w:r>
            <w:r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инка</w:t>
            </w:r>
          </w:p>
        </w:tc>
      </w:tr>
      <w:tr w:rsidR="0047027F" w:rsidTr="0047027F">
        <w:tc>
          <w:tcPr>
            <w:tcW w:w="4253" w:type="dxa"/>
          </w:tcPr>
          <w:p w:rsidR="00E079CD" w:rsidRDefault="00E079CD" w:rsidP="00E079CD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7027F" w:rsidRDefault="0047027F" w:rsidP="00E079CD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«____»_________</w:t>
            </w:r>
            <w:r w:rsidR="00B04AD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2024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47027F" w:rsidRDefault="0047027F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7027F" w:rsidRDefault="00E079CD">
            <w:pPr>
              <w:keepNext/>
              <w:widowControl w:val="0"/>
              <w:spacing w:after="0" w:line="240" w:lineRule="auto"/>
              <w:ind w:right="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                         </w:t>
            </w:r>
            <w:r w:rsidR="0047027F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47027F">
              <w:rPr>
                <w:rFonts w:ascii="Arial" w:hAnsi="Arial" w:cs="Arial"/>
                <w:iCs/>
                <w:sz w:val="24"/>
                <w:szCs w:val="24"/>
              </w:rPr>
              <w:t>проект</w:t>
            </w:r>
          </w:p>
        </w:tc>
      </w:tr>
    </w:tbl>
    <w:p w:rsidR="0047027F" w:rsidRDefault="0047027F" w:rsidP="004702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:rsidR="0047027F" w:rsidRDefault="0047027F" w:rsidP="004702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внесении изменений в Устав </w:t>
      </w: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муниципального образования Клюквинское </w:t>
      </w: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сельское поселение Верхнекетского района </w:t>
      </w: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Томской области</w:t>
      </w: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со статьёй 7 Федерального закона N 131-ФЗ от 6 октября 2003 года "Об общих принципах организации местного самоуправления в Российской Федерации"   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7027F" w:rsidRDefault="0047027F" w:rsidP="004702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Совет Клюквинского сельского поселения</w:t>
      </w:r>
    </w:p>
    <w:p w:rsidR="0047027F" w:rsidRDefault="0047027F" w:rsidP="004702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</w:p>
    <w:p w:rsidR="0047027F" w:rsidRDefault="0047027F" w:rsidP="0047027F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4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Устав</w:t>
        </w:r>
      </w:hyperlink>
      <w:r w:rsidR="00E079CD"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Клюквинское сельское поселение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, утвержденный  решением Совета Клюквинского сельского поселения от </w:t>
      </w:r>
      <w:r>
        <w:rPr>
          <w:rFonts w:ascii="Arial" w:hAnsi="Arial" w:cs="Arial"/>
          <w:sz w:val="24"/>
          <w:szCs w:val="24"/>
          <w:lang w:eastAsia="ru-RU"/>
        </w:rPr>
        <w:t>31.03.2015 № 03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, следующие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изменения: 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1)статью 3 изложить в следующей редакции:</w:t>
      </w:r>
    </w:p>
    <w:p w:rsidR="0047027F" w:rsidRDefault="0047027F" w:rsidP="0047027F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«Статья 3. Муниципальные правовые акты </w:t>
      </w:r>
    </w:p>
    <w:p w:rsidR="00075ADA" w:rsidRPr="002C1ACE" w:rsidRDefault="00075ADA" w:rsidP="00075ADA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1. В систему муниципальных правовых актов входят:</w:t>
      </w:r>
    </w:p>
    <w:p w:rsidR="00075ADA" w:rsidRPr="002C1ACE" w:rsidRDefault="00075ADA" w:rsidP="00075ADA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 xml:space="preserve">1) Устав </w:t>
      </w:r>
      <w:r>
        <w:rPr>
          <w:rFonts w:ascii="Arial" w:hAnsi="Arial" w:cs="Arial"/>
          <w:sz w:val="24"/>
          <w:szCs w:val="24"/>
        </w:rPr>
        <w:t>муниципального образования Клюквинское</w:t>
      </w:r>
      <w:r w:rsidRPr="002C1ACE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е</w:t>
      </w:r>
      <w:r w:rsidRPr="002C1ACE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е Верхнекетского района Томской области (далее - Устав)</w:t>
      </w:r>
      <w:r w:rsidRPr="002C1ACE">
        <w:rPr>
          <w:rFonts w:ascii="Arial" w:hAnsi="Arial" w:cs="Arial"/>
          <w:sz w:val="24"/>
          <w:szCs w:val="24"/>
        </w:rPr>
        <w:t>;</w:t>
      </w:r>
    </w:p>
    <w:p w:rsidR="00075ADA" w:rsidRPr="002C1ACE" w:rsidRDefault="00075ADA" w:rsidP="00075ADA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2) правовые акты, принятые на местном референдуме;</w:t>
      </w:r>
    </w:p>
    <w:p w:rsidR="00075ADA" w:rsidRPr="002C1ACE" w:rsidRDefault="00075ADA" w:rsidP="00075ADA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3) нормативные и иные правовые акты Совета;</w:t>
      </w:r>
    </w:p>
    <w:p w:rsidR="00075ADA" w:rsidRPr="002C1ACE" w:rsidRDefault="00075ADA" w:rsidP="00075ADA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4) правовые акты Главы поселения, Администрации поселения;</w:t>
      </w:r>
    </w:p>
    <w:p w:rsidR="00075ADA" w:rsidRPr="00075ADA" w:rsidRDefault="00075ADA" w:rsidP="00075ADA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0042C">
        <w:rPr>
          <w:rFonts w:ascii="Arial" w:hAnsi="Arial" w:cs="Arial"/>
          <w:sz w:val="24"/>
          <w:szCs w:val="24"/>
        </w:rPr>
        <w:t xml:space="preserve">5) приказы финансового </w:t>
      </w:r>
      <w:r w:rsidRPr="00075ADA">
        <w:rPr>
          <w:rFonts w:ascii="Arial" w:hAnsi="Arial" w:cs="Arial"/>
          <w:sz w:val="24"/>
          <w:szCs w:val="24"/>
        </w:rPr>
        <w:t>органа, который их издает в пределах своей компетенции по вопросам регулирования бюджетных правоотношений.</w:t>
      </w:r>
    </w:p>
    <w:p w:rsidR="00075ADA" w:rsidRPr="00075ADA" w:rsidRDefault="00075ADA" w:rsidP="00075ADA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75ADA">
        <w:rPr>
          <w:rFonts w:ascii="Arial" w:hAnsi="Arial" w:cs="Arial"/>
          <w:sz w:val="24"/>
          <w:szCs w:val="24"/>
        </w:rPr>
        <w:t xml:space="preserve">2. Устав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 </w:t>
      </w:r>
    </w:p>
    <w:p w:rsidR="00075ADA" w:rsidRPr="00075ADA" w:rsidRDefault="00075ADA" w:rsidP="00075A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75ADA">
        <w:rPr>
          <w:rFonts w:ascii="Arial" w:hAnsi="Arial" w:cs="Arial"/>
          <w:sz w:val="24"/>
          <w:szCs w:val="24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 Нормативные правовые акты Совета о налогах и сборах вступают в силу в соответствии с Налоговым кодексом Российской Федерации.</w:t>
      </w:r>
      <w:r w:rsidRPr="00075A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075ADA" w:rsidRPr="00075ADA" w:rsidRDefault="00075ADA" w:rsidP="00075A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5ADA">
        <w:rPr>
          <w:rFonts w:ascii="Arial" w:hAnsi="Arial" w:cs="Arial"/>
          <w:sz w:val="24"/>
          <w:szCs w:val="24"/>
          <w:shd w:val="clear" w:color="auto" w:fill="FFFFFF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ADA">
        <w:rPr>
          <w:rFonts w:ascii="Arial" w:hAnsi="Arial" w:cs="Arial"/>
          <w:sz w:val="24"/>
          <w:szCs w:val="24"/>
        </w:rPr>
        <w:t xml:space="preserve">4. </w:t>
      </w:r>
      <w:r w:rsidRPr="00075ADA">
        <w:rPr>
          <w:rFonts w:ascii="Arial" w:hAnsi="Arial" w:cs="Arial"/>
          <w:bCs/>
          <w:iCs/>
          <w:sz w:val="24"/>
          <w:szCs w:val="24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</w:t>
      </w:r>
      <w:r w:rsidRPr="00075ADA">
        <w:rPr>
          <w:rFonts w:ascii="Arial" w:hAnsi="Arial" w:cs="Arial"/>
          <w:bCs/>
          <w:iCs/>
          <w:sz w:val="24"/>
          <w:szCs w:val="24"/>
        </w:rPr>
        <w:lastRenderedPageBreak/>
        <w:t>считается первое размещение его полного текста в сетевом издании</w:t>
      </w:r>
      <w:r w:rsidRPr="00075ADA">
        <w:rPr>
          <w:rFonts w:ascii="Arial" w:hAnsi="Arial" w:cs="Arial"/>
          <w:sz w:val="24"/>
          <w:szCs w:val="24"/>
        </w:rPr>
        <w:t xml:space="preserve"> - официальном сайте Администрации Верхнекетского района в информационно-телекоммуникационной сети «Интернет». Сетевое издание - «Официальный сайт Администрации Верхнекетского района» (</w:t>
      </w:r>
      <w:proofErr w:type="spellStart"/>
      <w:r w:rsidRPr="00075ADA">
        <w:rPr>
          <w:rFonts w:ascii="Arial" w:hAnsi="Arial" w:cs="Arial"/>
          <w:sz w:val="24"/>
          <w:szCs w:val="24"/>
        </w:rPr>
        <w:t>vkt</w:t>
      </w:r>
      <w:r w:rsidRPr="00075ADA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075ADA">
        <w:rPr>
          <w:rFonts w:ascii="Arial" w:hAnsi="Arial" w:cs="Arial"/>
          <w:sz w:val="24"/>
          <w:szCs w:val="24"/>
        </w:rPr>
        <w:t>.</w:t>
      </w:r>
      <w:proofErr w:type="spellStart"/>
      <w:r w:rsidRPr="00075ADA">
        <w:rPr>
          <w:rFonts w:ascii="Arial" w:hAnsi="Arial" w:cs="Arial"/>
          <w:sz w:val="24"/>
          <w:szCs w:val="24"/>
        </w:rPr>
        <w:t>ru</w:t>
      </w:r>
      <w:proofErr w:type="spellEnd"/>
      <w:r w:rsidRPr="00075ADA">
        <w:rPr>
          <w:rFonts w:ascii="Arial" w:hAnsi="Arial" w:cs="Arial"/>
          <w:sz w:val="24"/>
          <w:szCs w:val="24"/>
        </w:rPr>
        <w:t>) зарегистрировано Федеральной службой по надзору в сфере связи, информационных технологий и массовых коммуникаций (</w:t>
      </w:r>
      <w:proofErr w:type="spellStart"/>
      <w:r w:rsidRPr="00075ADA">
        <w:rPr>
          <w:rFonts w:ascii="Arial" w:hAnsi="Arial" w:cs="Arial"/>
          <w:sz w:val="24"/>
          <w:szCs w:val="24"/>
        </w:rPr>
        <w:t>Роскомнадзором</w:t>
      </w:r>
      <w:proofErr w:type="spellEnd"/>
      <w:r w:rsidRPr="00075ADA">
        <w:rPr>
          <w:rFonts w:ascii="Arial" w:hAnsi="Arial" w:cs="Arial"/>
          <w:sz w:val="24"/>
          <w:szCs w:val="24"/>
        </w:rPr>
        <w:t>), регистрационный номер и дата принятия решения о регистрации: Эл № ФС77-79267 от 02 октября 2020 года. «Официальный сайт Администрации Верхнекетского района» (</w:t>
      </w:r>
      <w:proofErr w:type="spellStart"/>
      <w:r w:rsidRPr="00075ADA">
        <w:rPr>
          <w:rFonts w:ascii="Arial" w:hAnsi="Arial" w:cs="Arial"/>
          <w:sz w:val="24"/>
          <w:szCs w:val="24"/>
        </w:rPr>
        <w:t>vkt</w:t>
      </w:r>
      <w:r w:rsidRPr="00075ADA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075ADA">
        <w:rPr>
          <w:rFonts w:ascii="Arial" w:hAnsi="Arial" w:cs="Arial"/>
          <w:sz w:val="24"/>
          <w:szCs w:val="24"/>
        </w:rPr>
        <w:t>.</w:t>
      </w:r>
      <w:proofErr w:type="spellStart"/>
      <w:r w:rsidRPr="00075ADA">
        <w:rPr>
          <w:rFonts w:ascii="Arial" w:hAnsi="Arial" w:cs="Arial"/>
          <w:sz w:val="24"/>
          <w:szCs w:val="24"/>
        </w:rPr>
        <w:t>ru</w:t>
      </w:r>
      <w:proofErr w:type="spellEnd"/>
      <w:r w:rsidRPr="00075ADA">
        <w:rPr>
          <w:rFonts w:ascii="Arial" w:hAnsi="Arial" w:cs="Arial"/>
          <w:sz w:val="24"/>
          <w:szCs w:val="24"/>
        </w:rPr>
        <w:t>) используется поселением, входящим в Верхнекетский  район,  для размещения информации о деятельности органов местного самоуправления поселения</w:t>
      </w:r>
      <w:bookmarkStart w:id="0" w:name="_Hlk154042440"/>
      <w:r w:rsidRPr="00075ADA">
        <w:rPr>
          <w:rFonts w:ascii="Arial" w:hAnsi="Arial" w:cs="Arial"/>
          <w:sz w:val="24"/>
          <w:szCs w:val="24"/>
        </w:rPr>
        <w:t xml:space="preserve"> </w:t>
      </w:r>
      <w:bookmarkEnd w:id="0"/>
      <w:r w:rsidRPr="00075ADA">
        <w:rPr>
          <w:rFonts w:ascii="Arial" w:hAnsi="Arial" w:cs="Arial"/>
          <w:sz w:val="24"/>
          <w:szCs w:val="24"/>
        </w:rPr>
        <w:t xml:space="preserve">на основании части 1 статьи 10 Федерального </w:t>
      </w:r>
      <w:hyperlink r:id="rId5" w:history="1">
        <w:proofErr w:type="gramStart"/>
        <w:r w:rsidRPr="00075ADA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Pr="00075ADA">
        <w:rPr>
          <w:rFonts w:ascii="Arial" w:hAnsi="Arial" w:cs="Arial"/>
          <w:sz w:val="24"/>
          <w:szCs w:val="24"/>
        </w:rPr>
        <w:t>а от 9 февраля 2009 года N 8-ФЗ "Об обеспечении доступа к информации о деятельности государственных органов и органов местного самоуправления". Пункты подключения к информационно-телекоммуникационной сети "Интернет" для их использования неограниченным кругом лиц без использования этими лицами дополнительных технических средств определяются правовым актом Администрации поселения.</w:t>
      </w:r>
    </w:p>
    <w:p w:rsidR="00075ADA" w:rsidRPr="00075ADA" w:rsidRDefault="00075ADA" w:rsidP="00075A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75ADA">
        <w:rPr>
          <w:rFonts w:ascii="Arial" w:eastAsia="Times New Roman" w:hAnsi="Arial" w:cs="Arial"/>
          <w:sz w:val="24"/>
          <w:szCs w:val="24"/>
        </w:rPr>
        <w:t xml:space="preserve">5. </w:t>
      </w:r>
      <w:r w:rsidRPr="00075ADA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Муниципальные правовые акты, подлежащие официальному опубликованию, в том числе </w:t>
      </w:r>
      <w:proofErr w:type="gramStart"/>
      <w:r w:rsidRPr="00075ADA">
        <w:rPr>
          <w:rFonts w:ascii="Arial" w:hAnsi="Arial" w:cs="Arial"/>
          <w:sz w:val="24"/>
          <w:szCs w:val="24"/>
          <w:shd w:val="clear" w:color="auto" w:fill="FFFFFF"/>
        </w:rPr>
        <w:t xml:space="preserve">соглашения, заключаемые между органами местного самоуправления </w:t>
      </w:r>
      <w:r w:rsidRPr="00075ADA">
        <w:rPr>
          <w:rFonts w:ascii="Arial" w:hAnsi="Arial" w:cs="Arial"/>
          <w:sz w:val="24"/>
          <w:szCs w:val="24"/>
        </w:rPr>
        <w:t>должны быть официально опубликованы</w:t>
      </w:r>
      <w:proofErr w:type="gramEnd"/>
      <w:r w:rsidRPr="00075ADA">
        <w:rPr>
          <w:rFonts w:ascii="Arial" w:hAnsi="Arial" w:cs="Arial"/>
          <w:sz w:val="24"/>
          <w:szCs w:val="24"/>
        </w:rPr>
        <w:t xml:space="preserve"> </w:t>
      </w:r>
      <w:r w:rsidRPr="00075ADA">
        <w:rPr>
          <w:rFonts w:ascii="Arial" w:eastAsia="Times New Roman" w:hAnsi="Arial" w:cs="Arial"/>
          <w:sz w:val="24"/>
          <w:szCs w:val="24"/>
        </w:rPr>
        <w:t xml:space="preserve">не позднее 5 дней со дня их принятия, если иное не установлено федеральными законами, настоящим Уставом либо самими муниципальными правовыми актами. </w:t>
      </w:r>
      <w:bookmarkStart w:id="1" w:name="_GoBack"/>
      <w:bookmarkEnd w:id="1"/>
    </w:p>
    <w:p w:rsidR="00075ADA" w:rsidRPr="00075ADA" w:rsidRDefault="00075ADA" w:rsidP="00075A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75ADA">
        <w:rPr>
          <w:rFonts w:ascii="Arial" w:eastAsia="Times New Roman" w:hAnsi="Arial" w:cs="Arial"/>
          <w:sz w:val="24"/>
          <w:szCs w:val="24"/>
        </w:rPr>
        <w:t>6. Дополнительными источниками обнародования муниципальных правовых актов,</w:t>
      </w:r>
      <w:r w:rsidRPr="00075ADA">
        <w:rPr>
          <w:rFonts w:ascii="Arial" w:hAnsi="Arial" w:cs="Arial"/>
          <w:sz w:val="24"/>
          <w:szCs w:val="24"/>
        </w:rPr>
        <w:t xml:space="preserve"> в том числе соглашений, заключенных между органами местного самоуправления,</w:t>
      </w:r>
      <w:r w:rsidRPr="00075ADA">
        <w:rPr>
          <w:rFonts w:ascii="Arial" w:eastAsia="Times New Roman" w:hAnsi="Arial" w:cs="Arial"/>
          <w:sz w:val="24"/>
          <w:szCs w:val="24"/>
        </w:rPr>
        <w:t xml:space="preserve"> являются:</w:t>
      </w:r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075ADA">
        <w:rPr>
          <w:rFonts w:ascii="Arial" w:hAnsi="Arial" w:cs="Arial"/>
          <w:sz w:val="24"/>
          <w:szCs w:val="24"/>
        </w:rPr>
        <w:t>1) размещение муниципального правового акта в помещении муниципальной  библиотеки;</w:t>
      </w:r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75ADA">
        <w:rPr>
          <w:rFonts w:ascii="Arial" w:hAnsi="Arial" w:cs="Arial"/>
          <w:sz w:val="24"/>
          <w:szCs w:val="24"/>
        </w:rPr>
        <w:t>2)размещение на официальном сайте Администрации Верхнекетского района (</w:t>
      </w:r>
      <w:proofErr w:type="spellStart"/>
      <w:r w:rsidRPr="00075ADA">
        <w:rPr>
          <w:rFonts w:ascii="Arial" w:hAnsi="Arial" w:cs="Arial"/>
          <w:sz w:val="24"/>
          <w:szCs w:val="24"/>
        </w:rPr>
        <w:t>vkt</w:t>
      </w:r>
      <w:r w:rsidRPr="00075ADA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075ADA">
        <w:rPr>
          <w:rFonts w:ascii="Arial" w:hAnsi="Arial" w:cs="Arial"/>
          <w:sz w:val="24"/>
          <w:szCs w:val="24"/>
        </w:rPr>
        <w:t>.</w:t>
      </w:r>
      <w:proofErr w:type="spellStart"/>
      <w:r w:rsidRPr="00075ADA">
        <w:rPr>
          <w:rFonts w:ascii="Arial" w:hAnsi="Arial" w:cs="Arial"/>
          <w:sz w:val="24"/>
          <w:szCs w:val="24"/>
        </w:rPr>
        <w:t>ru</w:t>
      </w:r>
      <w:proofErr w:type="spellEnd"/>
      <w:r w:rsidRPr="00075ADA">
        <w:rPr>
          <w:rFonts w:ascii="Arial" w:hAnsi="Arial" w:cs="Arial"/>
          <w:sz w:val="24"/>
          <w:szCs w:val="24"/>
        </w:rPr>
        <w:t>) в информационно-телекоммуникационной сети «Интернет»;</w:t>
      </w:r>
      <w:r w:rsidRPr="00075ADA">
        <w:rPr>
          <w:rFonts w:ascii="Arial" w:eastAsia="Times New Roman" w:hAnsi="Arial" w:cs="Arial"/>
          <w:sz w:val="24"/>
          <w:szCs w:val="24"/>
        </w:rPr>
        <w:t xml:space="preserve"> </w:t>
      </w:r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5ADA">
        <w:rPr>
          <w:rFonts w:ascii="Arial" w:eastAsia="Times New Roman" w:hAnsi="Arial" w:cs="Arial"/>
          <w:sz w:val="24"/>
          <w:szCs w:val="24"/>
        </w:rPr>
        <w:t xml:space="preserve">3) </w:t>
      </w:r>
      <w:r w:rsidRPr="00075ADA">
        <w:rPr>
          <w:rFonts w:ascii="Arial" w:hAnsi="Arial" w:cs="Arial"/>
          <w:sz w:val="24"/>
          <w:szCs w:val="24"/>
        </w:rPr>
        <w:t>портал Министерства юстиции Российской Федерации «Нормативные правовые акты в Российской Федерации» Эл № ФС77-72471 от 05.03.2018 (</w:t>
      </w:r>
      <w:r w:rsidRPr="00075ADA">
        <w:rPr>
          <w:rFonts w:ascii="Arial" w:hAnsi="Arial" w:cs="Arial"/>
          <w:sz w:val="24"/>
          <w:szCs w:val="24"/>
          <w:lang w:val="en-US"/>
        </w:rPr>
        <w:t>http</w:t>
      </w:r>
      <w:r w:rsidRPr="00075ADA">
        <w:rPr>
          <w:rFonts w:ascii="Arial" w:hAnsi="Arial" w:cs="Arial"/>
          <w:sz w:val="24"/>
          <w:szCs w:val="24"/>
        </w:rPr>
        <w:t>://</w:t>
      </w:r>
      <w:proofErr w:type="spellStart"/>
      <w:r w:rsidRPr="00075ADA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Pr="00075ADA">
        <w:rPr>
          <w:rFonts w:ascii="Arial" w:hAnsi="Arial" w:cs="Arial"/>
          <w:sz w:val="24"/>
          <w:szCs w:val="24"/>
        </w:rPr>
        <w:t>-</w:t>
      </w:r>
      <w:proofErr w:type="spellStart"/>
      <w:r w:rsidRPr="00075ADA">
        <w:rPr>
          <w:rFonts w:ascii="Arial" w:hAnsi="Arial" w:cs="Arial"/>
          <w:sz w:val="24"/>
          <w:szCs w:val="24"/>
          <w:lang w:val="en-US"/>
        </w:rPr>
        <w:t>minjust</w:t>
      </w:r>
      <w:proofErr w:type="spellEnd"/>
      <w:r w:rsidRPr="00075ADA">
        <w:rPr>
          <w:rFonts w:ascii="Arial" w:hAnsi="Arial" w:cs="Arial"/>
          <w:sz w:val="24"/>
          <w:szCs w:val="24"/>
        </w:rPr>
        <w:t>.</w:t>
      </w:r>
      <w:proofErr w:type="spellStart"/>
      <w:r w:rsidRPr="00075AD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075ADA">
        <w:rPr>
          <w:rFonts w:ascii="Arial" w:hAnsi="Arial" w:cs="Arial"/>
          <w:sz w:val="24"/>
          <w:szCs w:val="24"/>
        </w:rPr>
        <w:t xml:space="preserve">, </w:t>
      </w:r>
      <w:r w:rsidRPr="00075ADA">
        <w:rPr>
          <w:rFonts w:ascii="Arial" w:hAnsi="Arial" w:cs="Arial"/>
          <w:sz w:val="24"/>
          <w:szCs w:val="24"/>
          <w:lang w:val="en-US"/>
        </w:rPr>
        <w:t>http</w:t>
      </w:r>
      <w:r w:rsidRPr="00075ADA">
        <w:rPr>
          <w:rFonts w:ascii="Arial" w:hAnsi="Arial" w:cs="Arial"/>
          <w:sz w:val="24"/>
          <w:szCs w:val="24"/>
        </w:rPr>
        <w:t>://</w:t>
      </w:r>
      <w:proofErr w:type="spellStart"/>
      <w:r w:rsidRPr="00075ADA">
        <w:rPr>
          <w:rFonts w:ascii="Arial" w:hAnsi="Arial" w:cs="Arial"/>
          <w:sz w:val="24"/>
          <w:szCs w:val="24"/>
        </w:rPr>
        <w:t>право-минюст</w:t>
      </w:r>
      <w:proofErr w:type="gramStart"/>
      <w:r w:rsidRPr="00075ADA">
        <w:rPr>
          <w:rFonts w:ascii="Arial" w:hAnsi="Arial" w:cs="Arial"/>
          <w:sz w:val="24"/>
          <w:szCs w:val="24"/>
        </w:rPr>
        <w:t>.р</w:t>
      </w:r>
      <w:proofErr w:type="gramEnd"/>
      <w:r w:rsidRPr="00075ADA">
        <w:rPr>
          <w:rFonts w:ascii="Arial" w:hAnsi="Arial" w:cs="Arial"/>
          <w:sz w:val="24"/>
          <w:szCs w:val="24"/>
        </w:rPr>
        <w:t>ф</w:t>
      </w:r>
      <w:proofErr w:type="spellEnd"/>
      <w:r w:rsidRPr="00075ADA">
        <w:rPr>
          <w:rFonts w:ascii="Arial" w:hAnsi="Arial" w:cs="Arial"/>
          <w:sz w:val="24"/>
          <w:szCs w:val="24"/>
        </w:rPr>
        <w:t>).».</w:t>
      </w:r>
    </w:p>
    <w:p w:rsidR="00075ADA" w:rsidRPr="00075ADA" w:rsidRDefault="00075ADA" w:rsidP="00075ADA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5ADA">
        <w:rPr>
          <w:rFonts w:ascii="Arial" w:hAnsi="Arial" w:cs="Arial"/>
          <w:sz w:val="24"/>
          <w:szCs w:val="24"/>
        </w:rPr>
        <w:t>7. Проекты муниципальных правовых актов могут вноситься депутатами Совета, Главой поселения, органами территориального общественного самоуправления, инициативными группами граждан, прокурором Верхнекетского района.</w:t>
      </w:r>
    </w:p>
    <w:p w:rsidR="00075ADA" w:rsidRPr="00075ADA" w:rsidRDefault="00075ADA" w:rsidP="00075ADA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5ADA">
        <w:rPr>
          <w:rFonts w:ascii="Arial" w:hAnsi="Arial" w:cs="Arial"/>
          <w:sz w:val="24"/>
          <w:szCs w:val="24"/>
        </w:rPr>
        <w:t>8.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</w:t>
      </w:r>
      <w:proofErr w:type="gramStart"/>
      <w:r w:rsidRPr="00075ADA">
        <w:rPr>
          <w:rFonts w:ascii="Arial" w:hAnsi="Arial" w:cs="Arial"/>
          <w:sz w:val="24"/>
          <w:szCs w:val="24"/>
        </w:rPr>
        <w:t>.»;</w:t>
      </w:r>
      <w:proofErr w:type="gramEnd"/>
    </w:p>
    <w:p w:rsidR="00075ADA" w:rsidRPr="00075ADA" w:rsidRDefault="00075ADA" w:rsidP="00075ADA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75ADA">
        <w:rPr>
          <w:rFonts w:ascii="Arial" w:eastAsia="Times New Roman" w:hAnsi="Arial" w:cs="Arial"/>
          <w:sz w:val="24"/>
          <w:szCs w:val="24"/>
          <w:lang w:eastAsia="ru-RU"/>
        </w:rPr>
        <w:t>2)пункт 24 части 1 статьи 4 изложить в следующей редакции:</w:t>
      </w:r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75AD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75ADA">
        <w:rPr>
          <w:rFonts w:ascii="Arial" w:hAnsi="Arial" w:cs="Arial"/>
          <w:sz w:val="24"/>
          <w:szCs w:val="24"/>
        </w:rPr>
        <w:t xml:space="preserve">24)организация и осуществление мероприятий </w:t>
      </w:r>
      <w:proofErr w:type="spellStart"/>
      <w:r w:rsidRPr="00075ADA">
        <w:rPr>
          <w:rFonts w:ascii="Arial" w:hAnsi="Arial" w:cs="Arial"/>
          <w:sz w:val="24"/>
          <w:szCs w:val="24"/>
        </w:rPr>
        <w:t>межпоселенческого</w:t>
      </w:r>
      <w:proofErr w:type="spellEnd"/>
      <w:r w:rsidRPr="00075ADA">
        <w:rPr>
          <w:rFonts w:ascii="Arial" w:hAnsi="Arial" w:cs="Arial"/>
          <w:sz w:val="24"/>
          <w:szCs w:val="24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075ADA">
        <w:rPr>
          <w:rFonts w:ascii="Arial" w:hAnsi="Arial" w:cs="Arial"/>
          <w:sz w:val="24"/>
          <w:szCs w:val="24"/>
        </w:rPr>
        <w:t>;»</w:t>
      </w:r>
      <w:proofErr w:type="gramEnd"/>
      <w:r w:rsidRPr="00075ADA">
        <w:rPr>
          <w:rFonts w:ascii="Arial" w:hAnsi="Arial" w:cs="Arial"/>
          <w:sz w:val="24"/>
          <w:szCs w:val="24"/>
        </w:rPr>
        <w:t>;</w:t>
      </w:r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ADA">
        <w:rPr>
          <w:rFonts w:ascii="Arial" w:hAnsi="Arial" w:cs="Arial"/>
          <w:sz w:val="24"/>
          <w:szCs w:val="24"/>
        </w:rPr>
        <w:t>3)</w:t>
      </w:r>
      <w:r w:rsidRPr="00075ADA">
        <w:rPr>
          <w:rFonts w:ascii="Arial" w:eastAsia="Times New Roman" w:hAnsi="Arial" w:cs="Arial"/>
          <w:sz w:val="24"/>
          <w:szCs w:val="24"/>
          <w:lang w:eastAsia="ru-RU"/>
        </w:rPr>
        <w:t>пункт 11 части 1 статьи 6 изложить в следующей редакции:</w:t>
      </w:r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75ADA">
        <w:rPr>
          <w:rFonts w:ascii="Arial" w:hAnsi="Arial" w:cs="Arial"/>
          <w:bCs/>
          <w:kern w:val="28"/>
          <w:sz w:val="24"/>
          <w:szCs w:val="24"/>
        </w:rPr>
        <w:t>«11</w:t>
      </w:r>
      <w:r w:rsidRPr="00075ADA">
        <w:rPr>
          <w:rFonts w:ascii="Arial" w:hAnsi="Arial" w:cs="Arial"/>
          <w:sz w:val="24"/>
          <w:szCs w:val="24"/>
        </w:rPr>
        <w:t>)учреждение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075ADA">
        <w:rPr>
          <w:rFonts w:ascii="Arial" w:hAnsi="Arial" w:cs="Arial"/>
          <w:sz w:val="24"/>
          <w:szCs w:val="24"/>
        </w:rPr>
        <w:t>;»</w:t>
      </w:r>
      <w:proofErr w:type="gramEnd"/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ADA">
        <w:rPr>
          <w:rFonts w:ascii="Arial" w:hAnsi="Arial" w:cs="Arial"/>
          <w:sz w:val="24"/>
          <w:szCs w:val="24"/>
        </w:rPr>
        <w:t>4)</w:t>
      </w:r>
      <w:r w:rsidRPr="00075ADA">
        <w:rPr>
          <w:rFonts w:ascii="Arial" w:eastAsia="Times New Roman" w:hAnsi="Arial" w:cs="Arial"/>
          <w:sz w:val="24"/>
          <w:szCs w:val="24"/>
          <w:lang w:eastAsia="ru-RU"/>
        </w:rPr>
        <w:t>пункт 23 части 1 статьи 30 изложить в следующей редакции:</w:t>
      </w:r>
    </w:p>
    <w:p w:rsidR="00075ADA" w:rsidRDefault="00075ADA" w:rsidP="00075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6B74">
        <w:rPr>
          <w:rFonts w:ascii="Arial" w:eastAsia="Times New Roman" w:hAnsi="Arial" w:cs="Arial"/>
          <w:sz w:val="24"/>
          <w:szCs w:val="24"/>
          <w:lang w:eastAsia="ru-RU"/>
        </w:rPr>
        <w:t>«2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56B74">
        <w:rPr>
          <w:rFonts w:ascii="Arial" w:eastAsia="Times New Roman" w:hAnsi="Arial" w:cs="Arial"/>
          <w:sz w:val="24"/>
          <w:szCs w:val="24"/>
          <w:lang w:eastAsia="ru-RU"/>
        </w:rPr>
        <w:t xml:space="preserve">) организация и осуществление мероприятий </w:t>
      </w:r>
      <w:proofErr w:type="spellStart"/>
      <w:r w:rsidRPr="00356B74">
        <w:rPr>
          <w:rFonts w:ascii="Arial" w:eastAsia="Times New Roman" w:hAnsi="Arial" w:cs="Arial"/>
          <w:sz w:val="24"/>
          <w:szCs w:val="24"/>
          <w:lang w:eastAsia="ru-RU"/>
        </w:rPr>
        <w:t>межпоселенческого</w:t>
      </w:r>
      <w:proofErr w:type="spellEnd"/>
      <w:r w:rsidRPr="00356B74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356B74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2.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Направить настоящее решение Главе Клюквинского сельского поселения для подписания, направления на государственную регистрацию и официального опубликования.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3.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:rsidR="0047027F" w:rsidRDefault="0047027F" w:rsidP="0047027F">
      <w:pPr>
        <w:spacing w:after="0" w:line="240" w:lineRule="auto"/>
        <w:ind w:firstLine="709"/>
        <w:jc w:val="both"/>
        <w:rPr>
          <w:rFonts w:ascii="Arial" w:eastAsia="Calibri" w:hAnsi="Arial" w:cs="Arial"/>
          <w:color w:val="C00000"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4.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Настоящее решение вступает в силу со дня его официального опубликования. </w:t>
      </w:r>
    </w:p>
    <w:tbl>
      <w:tblPr>
        <w:tblW w:w="9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6"/>
        <w:gridCol w:w="4634"/>
      </w:tblGrid>
      <w:tr w:rsidR="0047027F" w:rsidTr="0047027F">
        <w:trPr>
          <w:trHeight w:val="473"/>
        </w:trPr>
        <w:tc>
          <w:tcPr>
            <w:tcW w:w="4814" w:type="dxa"/>
          </w:tcPr>
          <w:p w:rsidR="0047027F" w:rsidRDefault="0047027F">
            <w:pPr>
              <w:spacing w:after="0" w:line="240" w:lineRule="auto"/>
              <w:ind w:right="18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hideMark/>
          </w:tcPr>
          <w:p w:rsidR="0047027F" w:rsidRDefault="0047027F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47027F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E079CD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Глава Клюквинского 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Клюквинского сельского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 w:rsidR="00E079CD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сельского поселения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поселения 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 Н.А. Макарова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E079C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________ А.Г. Соловьева </w:t>
      </w:r>
    </w:p>
    <w:sectPr w:rsidR="0047027F" w:rsidSect="0047027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31F"/>
    <w:rsid w:val="00026FA7"/>
    <w:rsid w:val="00054ED0"/>
    <w:rsid w:val="00075ADA"/>
    <w:rsid w:val="0047027F"/>
    <w:rsid w:val="004F0611"/>
    <w:rsid w:val="00570B86"/>
    <w:rsid w:val="006243C8"/>
    <w:rsid w:val="006F5A4F"/>
    <w:rsid w:val="0091331F"/>
    <w:rsid w:val="009E4976"/>
    <w:rsid w:val="00A31412"/>
    <w:rsid w:val="00A54788"/>
    <w:rsid w:val="00B04AD4"/>
    <w:rsid w:val="00C674CE"/>
    <w:rsid w:val="00D41280"/>
    <w:rsid w:val="00E079CD"/>
    <w:rsid w:val="00F9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02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027F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47027F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02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027F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47027F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5D416BC81A66198692220C53573BC30F20911CE657146FFCD313C64038B0A10B49C53E0F95AAAACEBCC09Fm422E" TargetMode="External"/><Relationship Id="rId4" Type="http://schemas.openxmlformats.org/officeDocument/2006/relationships/hyperlink" Target="consultantplus://offline/ref=7D461F6512694460730E612C37DE8EDEF916C6BC4B6BEEF78AAA405E8C261186V4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2024-02-06T08:32:00Z</cp:lastPrinted>
  <dcterms:created xsi:type="dcterms:W3CDTF">2023-12-23T14:43:00Z</dcterms:created>
  <dcterms:modified xsi:type="dcterms:W3CDTF">2024-02-06T08:32:00Z</dcterms:modified>
</cp:coreProperties>
</file>